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distribute"/>
        <w:rPr>
          <w:rFonts w:hint="eastAsia" w:eastAsia="方正小标宋简体"/>
          <w:color w:val="FF0000"/>
          <w:w w:val="80"/>
          <w:sz w:val="90"/>
        </w:rPr>
      </w:pPr>
      <w:r>
        <w:rPr>
          <w:rFonts w:hint="eastAsia" w:eastAsia="方正小标宋简体"/>
          <w:color w:val="FF0000"/>
          <w:w w:val="80"/>
          <w:sz w:val="90"/>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Style w:val="3"/>
          <w:rFonts w:hint="eastAsia" w:ascii="宋体" w:hAnsi="宋体" w:eastAsia="宋体" w:cs="宋体"/>
          <w:b w:val="0"/>
          <w:bCs/>
          <w:color w:val="2D2D2D"/>
          <w:kern w:val="0"/>
          <w:sz w:val="28"/>
          <w:szCs w:val="28"/>
          <w:lang w:val="en-US" w:eastAsia="zh-CN" w:bidi="ar"/>
        </w:rPr>
      </w:pPr>
      <w:r>
        <w:rPr>
          <w:rStyle w:val="3"/>
          <w:rFonts w:hint="eastAsia" w:ascii="宋体" w:hAnsi="宋体" w:eastAsia="宋体" w:cs="宋体"/>
          <w:b w:val="0"/>
          <w:bCs/>
          <w:color w:val="2D2D2D"/>
          <w:kern w:val="0"/>
          <w:sz w:val="28"/>
          <w:szCs w:val="28"/>
          <w:lang w:val="en-US" w:eastAsia="zh-CN" w:bidi="ar"/>
        </w:rPr>
        <w:t>教社科【2016】107号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sz w:val="30"/>
          <w:szCs w:val="30"/>
        </w:rPr>
      </w:pPr>
      <w:r>
        <w:rPr>
          <w:sz w:val="30"/>
          <w:szCs w:val="30"/>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58420</wp:posOffset>
                </wp:positionV>
                <wp:extent cx="5400675" cy="0"/>
                <wp:effectExtent l="0" t="0" r="0" b="0"/>
                <wp:wrapNone/>
                <wp:docPr id="1" name="直接连接符 1"/>
                <wp:cNvGraphicFramePr/>
                <a:graphic xmlns:a="http://schemas.openxmlformats.org/drawingml/2006/main">
                  <a:graphicData uri="http://schemas.microsoft.com/office/word/2010/wordprocessingShape">
                    <wps:wsp>
                      <wps:cNvCnPr/>
                      <wps:spPr>
                        <a:xfrm>
                          <a:off x="1122680" y="1963420"/>
                          <a:ext cx="54006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4.6pt;height:0pt;width:425.25pt;z-index:251658240;mso-width-relative:page;mso-height-relative:page;" filled="f" stroked="t" coordsize="21600,21600" o:gfxdata="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nAIZbSAAAABgEAAA8AAAAAAAAAAQAgAAAA&#10;IgAAAGRycy9kb3ducmV2LnhtbFBLAQIUABQAAAAIAIdO4kAm6SiT2AEAAG8DAAAOAAAAAAAAAAEA&#10;IAAAACEBAABkcnMvZTJvRG9jLnhtbFBLBQYAAAAABgAGAFkBAABrBQAAAAA=&#10;">
                <v:fill on="f" focussize="0,0"/>
                <v:stroke weight="0.5pt" color="#FF0000 [3204]" miterlimit="8" joinstyle="miter"/>
                <v:imagedata o:title=""/>
                <o:lock v:ext="edit" aspectratio="f"/>
              </v:line>
            </w:pict>
          </mc:Fallback>
        </mc:AlternateContent>
      </w:r>
      <w:r>
        <w:rPr>
          <w:rStyle w:val="3"/>
          <w:rFonts w:hint="eastAsia" w:ascii="宋体" w:hAnsi="宋体" w:eastAsia="宋体" w:cs="宋体"/>
          <w:color w:val="2D2D2D"/>
          <w:kern w:val="0"/>
          <w:sz w:val="30"/>
          <w:szCs w:val="30"/>
          <w:bdr w:val="none" w:color="auto" w:sz="0" w:space="0"/>
          <w:lang w:val="en-US" w:eastAsia="zh-CN" w:bidi="ar"/>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sz w:val="30"/>
          <w:szCs w:val="30"/>
        </w:rPr>
      </w:pPr>
      <w:r>
        <w:rPr>
          <w:rStyle w:val="3"/>
          <w:rFonts w:hint="eastAsia" w:ascii="宋体" w:hAnsi="宋体" w:eastAsia="宋体" w:cs="宋体"/>
          <w:color w:val="2D2D2D"/>
          <w:kern w:val="0"/>
          <w:sz w:val="30"/>
          <w:szCs w:val="30"/>
          <w:bdr w:val="none" w:color="auto" w:sz="0" w:space="0"/>
          <w:lang w:val="en-US" w:eastAsia="zh-CN" w:bidi="ar"/>
        </w:rPr>
        <w:t>关于2017年度河南省高校科技创新人才支持计划（人文社科类）申报工作的通知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各高等学校：</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现将2017年度“河南省高校科技创新人才支持计划（人文社科类）”申报工作的通知下发给你们，请你们按照通知要求，认真组织好本校的申报工作。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Style w:val="3"/>
          <w:rFonts w:hint="eastAsia" w:ascii="宋体" w:hAnsi="宋体" w:eastAsia="宋体" w:cs="宋体"/>
          <w:color w:val="2D2D2D"/>
          <w:kern w:val="0"/>
          <w:sz w:val="21"/>
          <w:szCs w:val="21"/>
          <w:bdr w:val="none" w:color="auto" w:sz="0" w:space="0"/>
          <w:lang w:val="en-US" w:eastAsia="zh-CN" w:bidi="ar"/>
        </w:rPr>
        <w:t>　　一、申报条件及范围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1、申请者须符合《“河南省高校科技创新人才支持计划”实施办法》（以下简称“《实施办法》”）第七条所列各项基本条件:①热爱社会主义祖国，坚持四项基本原则，道德高尚，治学严谨，具有强烈的事业心和求实、创新、协作、奉献精神；②具有良好的研究工作基础，在人文社会科学研究领域取得同行公认的创新性成果；③具有较大的发展潜力，拟开展的研究工作有创新性构想，并有充分的时间和精力从事本计划支持的研究工作；④在高等学校教学和科研第一线工作，具有博士学位且受聘副教授级以上的专业技术职务；⑤申请者年龄不超过45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2、申请者限于全省普通高等学校。已获得教育部新世纪优秀人才支持计划、河南省杰出人才计划（基金）、河南省杰出青年计划（基金）、河南省高校杰出科研人才创新工程和河南省高校创新人才培养工程等计划资助者，不得申报本支持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Style w:val="3"/>
          <w:rFonts w:hint="eastAsia" w:ascii="宋体" w:hAnsi="宋体" w:eastAsia="宋体" w:cs="宋体"/>
          <w:color w:val="2D2D2D"/>
          <w:kern w:val="0"/>
          <w:sz w:val="21"/>
          <w:szCs w:val="21"/>
          <w:bdr w:val="none" w:color="auto" w:sz="0" w:space="0"/>
          <w:lang w:val="en-US" w:eastAsia="zh-CN" w:bidi="ar"/>
        </w:rPr>
        <w:t>　　二、学科范围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按照以下学科归口申报：（1）马克思主义理论/思想政治教育；(2)哲学；（3）逻辑学；（4）宗教学；（5）语言学；（6）中国文学；（7）外国文学；（8）艺术学；（9）历史学；（10）考古学；（11）经济学；（12）管理学；（13）政治学；（14）法学；（15）社会学；（16）民族学和文化学；（17）新闻学与传播学；（18）图书情报文献学；（19）教育学；（20）心理学；（21）统计学；（22）体育学；（23）港澳台问题研究；（24）国际问题研究；（25）交叉学科/综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Style w:val="3"/>
          <w:rFonts w:hint="eastAsia" w:ascii="宋体" w:hAnsi="宋体" w:eastAsia="宋体" w:cs="宋体"/>
          <w:color w:val="2D2D2D"/>
          <w:kern w:val="0"/>
          <w:sz w:val="21"/>
          <w:szCs w:val="21"/>
          <w:bdr w:val="none" w:color="auto" w:sz="0" w:space="0"/>
          <w:lang w:val="en-US" w:eastAsia="zh-CN" w:bidi="ar"/>
        </w:rPr>
        <w:t>　　三、评审资助方式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列入2017年度科技创新人才支持计划（人文社科类）者，由教育厅给予经费资助，学校按照不低于1:1的比例配套。资助经费列入当年财政预算，一次核定，当年拨付，经费使用须符合相关财务规定。资助期限为3年。各申报单位要坚持公开遴选、择优推荐的原则，切实负起责任，对申报人员严格把关，组织符合条件的人员申报。评审方式为先进行书面评审，确定候选人，书面评审结束后，入选者参加答辩（具体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Style w:val="3"/>
          <w:rFonts w:hint="eastAsia" w:ascii="宋体" w:hAnsi="宋体" w:eastAsia="宋体" w:cs="宋体"/>
          <w:color w:val="2D2D2D"/>
          <w:kern w:val="0"/>
          <w:sz w:val="21"/>
          <w:szCs w:val="21"/>
          <w:bdr w:val="none" w:color="auto" w:sz="0" w:space="0"/>
          <w:lang w:val="en-US" w:eastAsia="zh-CN" w:bidi="ar"/>
        </w:rPr>
        <w:t>　　四、结项要求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河南省高校科技创新人才支持计划（人文社科类）资助期结束，申请结项一般应同时具备以下条件中的3项：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1.著作类成果已经正式出版。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2.在SSCI、A＆HCI等国际索引期刊及CSSCI来源期刊发表论文1篇以上。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3.研究咨询报告属于应用研究的，提出的理论观点、政策建议等被省级以上党政领导机关采纳或者有省级以上领导批示；属于基础研究的，须有5位同行专家（至少有3名校外专家）鉴定意见。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4.国家社科基金、国家自然科学基金（管理学）或教育部项目1项。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5.成果获得国家级、省部级奖励（二等奖以上）或教育厅人文社科成果奖特等奖。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Style w:val="3"/>
          <w:rFonts w:hint="eastAsia" w:ascii="宋体" w:hAnsi="宋体" w:eastAsia="宋体" w:cs="宋体"/>
          <w:color w:val="2D2D2D"/>
          <w:kern w:val="0"/>
          <w:sz w:val="21"/>
          <w:szCs w:val="21"/>
          <w:bdr w:val="none" w:color="auto" w:sz="0" w:space="0"/>
          <w:lang w:val="en-US" w:eastAsia="zh-CN" w:bidi="ar"/>
        </w:rPr>
        <w:t>　　五、申报方式及要求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1、2017年度科技创新人才计划（人文社科类）申报工作以学校为单位统一申报，不受理个人申报。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2、申报材料要求：申请材料必须突出重点，简明扼要，双面打印。每项报送《河南省高校科技创新人才支持计划申请书》（附件1）一式15份，其中一份附相关材料即可；各单位《申请人汇总清单》（附件2）一式2份。同时报送《申请书》和《汇总清单》的电子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3、本通知附件及有关电子表格，可在河南省高校社会科学研究信息网下载。网址：</w:t>
      </w: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"http://sk.haedu.gov.cn/" </w:instrText>
      </w:r>
      <w:r>
        <w:rPr>
          <w:rFonts w:hint="eastAsia" w:ascii="宋体" w:hAnsi="宋体" w:eastAsia="宋体" w:cs="宋体"/>
          <w:kern w:val="0"/>
          <w:sz w:val="21"/>
          <w:szCs w:val="21"/>
          <w:bdr w:val="none" w:color="auto" w:sz="0" w:space="0"/>
          <w:lang w:val="en-US" w:eastAsia="zh-CN" w:bidi="ar"/>
        </w:rPr>
        <w:fldChar w:fldCharType="separate"/>
      </w:r>
      <w:r>
        <w:rPr>
          <w:rStyle w:val="5"/>
          <w:rFonts w:hint="eastAsia" w:ascii="宋体" w:hAnsi="宋体" w:eastAsia="宋体" w:cs="宋体"/>
          <w:color w:val="0000CD"/>
          <w:sz w:val="21"/>
          <w:szCs w:val="21"/>
          <w:bdr w:val="none" w:color="auto" w:sz="0" w:space="0"/>
        </w:rPr>
        <w:t>http://sk.haedu.gov.cn/</w:t>
      </w:r>
      <w:r>
        <w:rPr>
          <w:rFonts w:hint="eastAsia" w:ascii="宋体" w:hAnsi="宋体" w:eastAsia="宋体" w:cs="宋体"/>
          <w:kern w:val="0"/>
          <w:sz w:val="21"/>
          <w:szCs w:val="21"/>
          <w:bdr w:val="none" w:color="auto" w:sz="0" w:space="0"/>
          <w:lang w:val="en-US" w:eastAsia="zh-CN" w:bidi="ar"/>
        </w:rPr>
        <w:fldChar w:fldCharType="end"/>
      </w:r>
      <w:r>
        <w:rPr>
          <w:rFonts w:hint="eastAsia" w:ascii="宋体" w:hAnsi="宋体" w:eastAsia="宋体" w:cs="宋体"/>
          <w:color w:val="2D2D2D"/>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联系人：刘禹佳 杨维纳，电话：0371—69691082，69691987，69691031；电子邮箱：</w:t>
      </w:r>
      <w:r>
        <w:rPr>
          <w:rFonts w:hint="eastAsia" w:ascii="宋体" w:hAnsi="宋体" w:eastAsia="宋体" w:cs="宋体"/>
          <w:color w:val="0000CD"/>
          <w:kern w:val="0"/>
          <w:sz w:val="21"/>
          <w:szCs w:val="21"/>
          <w:bdr w:val="none" w:color="auto" w:sz="0" w:space="0"/>
          <w:lang w:val="en-US" w:eastAsia="zh-CN" w:bidi="ar"/>
        </w:rPr>
        <w:t>shekechu803@163.com</w:t>
      </w:r>
      <w:r>
        <w:rPr>
          <w:rFonts w:hint="eastAsia" w:ascii="宋体" w:hAnsi="宋体" w:eastAsia="宋体" w:cs="宋体"/>
          <w:color w:val="2D2D2D"/>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申报时间：2016年4月25日至4月27日，地点：金燕宾馆，郑州市郑东新区正光路与德厚街交叉口向北20米路西（煤建大厦旁）。</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color w:val="2D2D2D"/>
          <w:kern w:val="0"/>
          <w:sz w:val="21"/>
          <w:szCs w:val="21"/>
          <w:bdr w:val="none" w:color="auto" w:sz="0" w:space="0"/>
          <w:lang w:val="en-US" w:eastAsia="zh-CN" w:bidi="ar"/>
        </w:rPr>
        <w:t>　　附件：</w:t>
      </w: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"http://www.haedu.gov.cn/UserFiles/File/201603/20160307113518257.doc" </w:instrText>
      </w:r>
      <w:r>
        <w:rPr>
          <w:rFonts w:hint="eastAsia" w:ascii="宋体" w:hAnsi="宋体" w:eastAsia="宋体" w:cs="宋体"/>
          <w:kern w:val="0"/>
          <w:sz w:val="21"/>
          <w:szCs w:val="21"/>
          <w:bdr w:val="none" w:color="auto" w:sz="0" w:space="0"/>
          <w:lang w:val="en-US" w:eastAsia="zh-CN" w:bidi="ar"/>
        </w:rPr>
        <w:fldChar w:fldCharType="separate"/>
      </w:r>
      <w:r>
        <w:rPr>
          <w:rStyle w:val="5"/>
          <w:rFonts w:hint="eastAsia" w:ascii="宋体" w:hAnsi="宋体" w:eastAsia="宋体" w:cs="宋体"/>
          <w:color w:val="0000CD"/>
          <w:sz w:val="21"/>
          <w:szCs w:val="21"/>
          <w:bdr w:val="none" w:color="auto" w:sz="0" w:space="0"/>
        </w:rPr>
        <w:t>1.河南省高校科技创新人才支持计划（人文社科类）申请书</w:t>
      </w:r>
      <w:r>
        <w:rPr>
          <w:rFonts w:hint="eastAsia" w:ascii="宋体" w:hAnsi="宋体" w:eastAsia="宋体" w:cs="宋体"/>
          <w:kern w:val="0"/>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left"/>
        <w:rPr>
          <w:rFonts w:hint="eastAsia" w:ascii="宋体" w:hAnsi="宋体" w:eastAsia="宋体" w:cs="宋体"/>
          <w:color w:val="2D2D2D"/>
          <w:sz w:val="21"/>
          <w:szCs w:val="21"/>
        </w:rPr>
      </w:pPr>
      <w:r>
        <w:rPr>
          <w:rFonts w:hint="eastAsia" w:ascii="宋体" w:hAnsi="宋体" w:eastAsia="宋体" w:cs="宋体"/>
          <w:kern w:val="0"/>
          <w:sz w:val="21"/>
          <w:szCs w:val="21"/>
          <w:bdr w:val="none" w:color="auto" w:sz="0" w:space="0"/>
          <w:lang w:val="en-US" w:eastAsia="zh-CN" w:bidi="ar"/>
        </w:rPr>
        <w:fldChar w:fldCharType="begin"/>
      </w:r>
      <w:r>
        <w:rPr>
          <w:rFonts w:hint="eastAsia" w:ascii="宋体" w:hAnsi="宋体" w:eastAsia="宋体" w:cs="宋体"/>
          <w:kern w:val="0"/>
          <w:sz w:val="21"/>
          <w:szCs w:val="21"/>
          <w:bdr w:val="none" w:color="auto" w:sz="0" w:space="0"/>
          <w:lang w:val="en-US" w:eastAsia="zh-CN" w:bidi="ar"/>
        </w:rPr>
        <w:instrText xml:space="preserve"> HYPERLINK "http://www.haedu.gov.cn/UserFiles/File/201603/20160307113527461.docx" </w:instrText>
      </w:r>
      <w:r>
        <w:rPr>
          <w:rFonts w:hint="eastAsia" w:ascii="宋体" w:hAnsi="宋体" w:eastAsia="宋体" w:cs="宋体"/>
          <w:kern w:val="0"/>
          <w:sz w:val="21"/>
          <w:szCs w:val="21"/>
          <w:bdr w:val="none" w:color="auto" w:sz="0" w:space="0"/>
          <w:lang w:val="en-US" w:eastAsia="zh-CN" w:bidi="ar"/>
        </w:rPr>
        <w:fldChar w:fldCharType="separate"/>
      </w:r>
      <w:r>
        <w:rPr>
          <w:rStyle w:val="5"/>
          <w:rFonts w:hint="eastAsia" w:ascii="宋体" w:hAnsi="宋体" w:eastAsia="宋体" w:cs="宋体"/>
          <w:color w:val="0000CD"/>
          <w:sz w:val="21"/>
          <w:szCs w:val="21"/>
          <w:bdr w:val="none" w:color="auto" w:sz="0" w:space="0"/>
        </w:rPr>
        <w:t>　 　2.2017年度河南省高校科技创新人才支持计划申请人清单</w:t>
      </w:r>
      <w:r>
        <w:rPr>
          <w:rFonts w:hint="eastAsia" w:ascii="宋体" w:hAnsi="宋体" w:eastAsia="宋体" w:cs="宋体"/>
          <w:kern w:val="0"/>
          <w:sz w:val="21"/>
          <w:szCs w:val="21"/>
          <w:bdr w:val="none" w:color="auto" w:sz="0" w:space="0"/>
          <w:lang w:val="en-US" w:eastAsia="zh-CN" w:bidi="ar"/>
        </w:rPr>
        <w:fldChar w:fldCharType="end"/>
      </w:r>
    </w:p>
    <w:p>
      <w:pPr>
        <w:jc w:val="distribute"/>
        <w:rPr>
          <w:rFonts w:hint="eastAsia" w:eastAsia="方正小标宋简体"/>
          <w:color w:val="FF0000"/>
          <w:w w:val="80"/>
          <w:sz w:val="90"/>
        </w:rPr>
      </w:pPr>
    </w:p>
    <w:p>
      <w:pPr>
        <w:jc w:val="distribute"/>
        <w:rPr>
          <w:rFonts w:hint="eastAsia" w:eastAsia="方正小标宋简体"/>
          <w:color w:val="FF0000"/>
          <w:w w:val="80"/>
          <w:sz w:val="90"/>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1CD"/>
    <w:rsid w:val="004F59E2"/>
    <w:rsid w:val="06BC5352"/>
    <w:rsid w:val="20ED66AF"/>
    <w:rsid w:val="2CFE61D8"/>
    <w:rsid w:val="399011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D2D2D"/>
      <w:u w:val="none"/>
    </w:rPr>
  </w:style>
  <w:style w:type="character" w:styleId="5">
    <w:name w:val="Hyperlink"/>
    <w:basedOn w:val="2"/>
    <w:uiPriority w:val="0"/>
    <w:rPr>
      <w:color w:val="2D2D2D"/>
      <w:u w:val="none"/>
    </w:rPr>
  </w:style>
  <w:style w:type="character" w:customStyle="1" w:styleId="7">
    <w:name w:val="disabled"/>
    <w:basedOn w:val="2"/>
    <w:uiPriority w:val="0"/>
    <w:rPr>
      <w:color w:val="929292"/>
      <w:bdr w:val="single" w:color="929292" w:sz="6" w:space="0"/>
    </w:rPr>
  </w:style>
  <w:style w:type="character" w:customStyle="1" w:styleId="8">
    <w:name w:val="current"/>
    <w:basedOn w:val="2"/>
    <w:uiPriority w:val="0"/>
    <w:rPr>
      <w:b/>
      <w:color w:val="FFFFFF"/>
      <w:bdr w:val="single" w:color="000080" w:sz="6" w:space="0"/>
      <w:shd w:val="clear" w:fill="2E6AB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2016-03-01T08:13:00Z</dcterms:created>
  <dc:creator>Administrator</dc:creator>
  <cp:lastModifiedBy>Administrator</cp:lastModifiedBy>
  <dcterms:modified xsi:type="dcterms:W3CDTF">2016-03-15T03:02:01Z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