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0"/>
          <w:szCs w:val="30"/>
        </w:rPr>
      </w:pPr>
      <w:r>
        <w:rPr>
          <w:rFonts w:hint="eastAsia" w:ascii="黑体" w:eastAsia="黑体" w:cs="黑体"/>
          <w:sz w:val="30"/>
          <w:szCs w:val="30"/>
        </w:rPr>
        <w:t>附件</w:t>
      </w:r>
      <w:r>
        <w:rPr>
          <w:rFonts w:ascii="黑体" w:eastAsia="黑体" w:cs="黑体"/>
          <w:sz w:val="30"/>
          <w:szCs w:val="30"/>
        </w:rPr>
        <w:t>2</w:t>
      </w:r>
    </w:p>
    <w:tbl>
      <w:tblPr>
        <w:tblStyle w:val="6"/>
        <w:tblW w:w="28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817" w:type="dxa"/>
            <w:tcBorders>
              <w:top w:val="single" w:color="auto" w:sz="4" w:space="0"/>
              <w:left w:val="single" w:color="auto" w:sz="4" w:space="0"/>
              <w:bottom w:val="single" w:color="auto" w:sz="4" w:space="0"/>
              <w:right w:val="single" w:color="auto" w:sz="6" w:space="0"/>
            </w:tcBorders>
            <w:vAlign w:val="center"/>
          </w:tcPr>
          <w:p>
            <w:pPr>
              <w:ind w:right="90" w:rightChars="42"/>
              <w:rPr>
                <w:rFonts w:cs="Times New Roman"/>
                <w:color w:val="000000"/>
                <w:sz w:val="24"/>
                <w:szCs w:val="24"/>
              </w:rPr>
            </w:pPr>
            <w:r>
              <w:rPr>
                <w:rFonts w:hint="eastAsia" w:cs="宋体"/>
                <w:color w:val="000000"/>
                <w:sz w:val="24"/>
                <w:szCs w:val="24"/>
              </w:rPr>
              <w:t>编号</w:t>
            </w:r>
          </w:p>
        </w:tc>
        <w:tc>
          <w:tcPr>
            <w:tcW w:w="1985" w:type="dxa"/>
            <w:tcBorders>
              <w:top w:val="single" w:color="auto" w:sz="4" w:space="0"/>
              <w:left w:val="single" w:color="auto" w:sz="6" w:space="0"/>
              <w:bottom w:val="single" w:color="auto" w:sz="4" w:space="0"/>
              <w:right w:val="single" w:color="auto" w:sz="4" w:space="0"/>
            </w:tcBorders>
            <w:vAlign w:val="top"/>
          </w:tcPr>
          <w:p>
            <w:pPr>
              <w:rPr>
                <w:rFonts w:cs="Times New Roman"/>
                <w:color w:val="000000"/>
                <w:sz w:val="24"/>
                <w:szCs w:val="24"/>
              </w:rPr>
            </w:pPr>
          </w:p>
        </w:tc>
      </w:tr>
    </w:tbl>
    <w:p>
      <w:pPr>
        <w:jc w:val="center"/>
        <w:rPr>
          <w:rFonts w:cs="Times New Roman"/>
          <w:color w:val="000000"/>
        </w:rPr>
      </w:pPr>
    </w:p>
    <w:p>
      <w:pPr>
        <w:wordWrap w:val="0"/>
        <w:snapToGrid w:val="0"/>
        <w:jc w:val="center"/>
        <w:rPr>
          <w:rFonts w:ascii="方正小标宋简体" w:hAnsi="黑体" w:eastAsia="方正小标宋简体" w:cs="Times New Roman"/>
          <w:sz w:val="52"/>
          <w:szCs w:val="52"/>
        </w:rPr>
      </w:pPr>
    </w:p>
    <w:p>
      <w:pPr>
        <w:wordWrap w:val="0"/>
        <w:snapToGrid w:val="0"/>
        <w:jc w:val="center"/>
        <w:rPr>
          <w:rFonts w:ascii="方正小标宋简体" w:hAnsi="黑体" w:eastAsia="方正小标宋简体" w:cs="Times New Roman"/>
          <w:sz w:val="52"/>
          <w:szCs w:val="52"/>
        </w:rPr>
      </w:pPr>
      <w:r>
        <w:rPr>
          <w:rFonts w:hint="eastAsia" w:ascii="方正小标宋简体" w:hAnsi="黑体" w:eastAsia="方正小标宋简体" w:cs="方正小标宋简体"/>
          <w:sz w:val="52"/>
          <w:szCs w:val="52"/>
        </w:rPr>
        <w:t>河南省教育科学“十三五”规划</w:t>
      </w:r>
    </w:p>
    <w:p>
      <w:pPr>
        <w:wordWrap w:val="0"/>
        <w:snapToGrid w:val="0"/>
        <w:jc w:val="center"/>
        <w:rPr>
          <w:rFonts w:ascii="方正小标宋简体" w:hAnsi="黑体" w:eastAsia="方正小标宋简体" w:cs="Times New Roman"/>
          <w:sz w:val="52"/>
          <w:szCs w:val="52"/>
        </w:rPr>
      </w:pPr>
      <w:r>
        <w:rPr>
          <w:rFonts w:hint="eastAsia" w:ascii="方正小标宋简体" w:hAnsi="黑体" w:eastAsia="方正小标宋简体" w:cs="方正小标宋简体"/>
          <w:sz w:val="52"/>
          <w:szCs w:val="52"/>
        </w:rPr>
        <w:t>电化教育专项课题</w:t>
      </w:r>
    </w:p>
    <w:p>
      <w:pPr>
        <w:wordWrap w:val="0"/>
        <w:snapToGrid w:val="0"/>
        <w:jc w:val="center"/>
        <w:rPr>
          <w:rFonts w:ascii="方正小标宋简体" w:hAnsi="华文中宋" w:eastAsia="方正小标宋简体" w:cs="Times New Roman"/>
          <w:color w:val="000000"/>
          <w:spacing w:val="-8"/>
          <w:sz w:val="36"/>
          <w:szCs w:val="36"/>
        </w:rPr>
      </w:pPr>
      <w:r>
        <w:rPr>
          <w:rFonts w:hint="eastAsia" w:ascii="方正小标宋简体" w:hAnsi="黑体" w:eastAsia="方正小标宋简体" w:cs="方正小标宋简体"/>
          <w:sz w:val="52"/>
          <w:szCs w:val="52"/>
        </w:rPr>
        <w:t>申请·评审书</w:t>
      </w:r>
    </w:p>
    <w:p>
      <w:pPr>
        <w:jc w:val="center"/>
        <w:rPr>
          <w:rFonts w:eastAsia="黑体" w:cs="Times New Roman"/>
          <w:color w:val="000000"/>
          <w:sz w:val="17"/>
          <w:szCs w:val="17"/>
        </w:rPr>
      </w:pPr>
    </w:p>
    <w:p>
      <w:pPr>
        <w:spacing w:line="720" w:lineRule="exact"/>
        <w:jc w:val="center"/>
        <w:outlineLvl w:val="0"/>
        <w:rPr>
          <w:rFonts w:eastAsia="仿宋_GB2312" w:cs="Times New Roman"/>
          <w:color w:val="000000"/>
          <w:sz w:val="32"/>
          <w:szCs w:val="32"/>
        </w:rPr>
      </w:pPr>
    </w:p>
    <w:p>
      <w:pPr>
        <w:spacing w:line="720" w:lineRule="exact"/>
        <w:jc w:val="center"/>
        <w:outlineLvl w:val="0"/>
        <w:rPr>
          <w:rFonts w:eastAsia="仿宋_GB2312" w:cs="Times New Roman"/>
          <w:color w:val="000000"/>
          <w:sz w:val="32"/>
          <w:szCs w:val="32"/>
        </w:rPr>
      </w:pPr>
    </w:p>
    <w:p>
      <w:pPr>
        <w:spacing w:line="720" w:lineRule="exact"/>
        <w:ind w:firstLine="911" w:firstLineChars="422"/>
        <w:outlineLvl w:val="0"/>
        <w:rPr>
          <w:rFonts w:ascii="仿宋_GB2312" w:hAnsi="宋体" w:eastAsia="仿宋_GB2312" w:cs="Times New Roman"/>
          <w:color w:val="000000"/>
          <w:sz w:val="30"/>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1889760</wp:posOffset>
                </wp:positionH>
                <wp:positionV relativeFrom="paragraph">
                  <wp:posOffset>393700</wp:posOffset>
                </wp:positionV>
                <wp:extent cx="2657475" cy="0"/>
                <wp:effectExtent l="0" t="0" r="0" b="0"/>
                <wp:wrapNone/>
                <wp:docPr id="1" name="自选图形 10"/>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48.8pt;margin-top:31pt;height:0pt;width:209.25pt;z-index:251661312;mso-width-relative:page;mso-height-relative:page;" o:connectortype="straight" filled="f" coordsize="21600,21600" o:gfxdata="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eDnaHYAAAACQEAAA8AAAAAAAAA&#10;AQAgAAAAIgAAAGRycy9kb3ducmV2LnhtbFBLAQIUABQAAAAIAIdO4kAbyWIY2AEAAJYDAAAOAAAA&#10;AAAAAAEAIAAAACcBAABkcnMvZTJvRG9jLnhtbFBLBQYAAAAABgAGAFkBAABxBQAAAAA=&#10;">
                <v:path arrowok="t"/>
                <v:fill on="f" focussize="0,0"/>
                <v:stroke/>
                <v:imagedata o:title=""/>
                <o:lock v:ext="edit"/>
              </v:shape>
            </w:pict>
          </mc:Fallback>
        </mc:AlternateContent>
      </w:r>
      <w:r>
        <w:rPr>
          <w:rFonts w:hint="eastAsia" w:ascii="仿宋_GB2312" w:hAnsi="宋体" w:eastAsia="仿宋_GB2312" w:cs="仿宋_GB2312"/>
          <w:color w:val="000000"/>
          <w:spacing w:val="50"/>
          <w:sz w:val="30"/>
          <w:szCs w:val="30"/>
        </w:rPr>
        <w:t>课题名</w:t>
      </w:r>
      <w:r>
        <w:rPr>
          <w:rFonts w:hint="eastAsia" w:ascii="仿宋_GB2312" w:hAnsi="宋体" w:eastAsia="仿宋_GB2312" w:cs="仿宋_GB2312"/>
          <w:color w:val="000000"/>
          <w:sz w:val="30"/>
          <w:szCs w:val="30"/>
        </w:rPr>
        <w:t>称</w:t>
      </w:r>
    </w:p>
    <w:p>
      <w:pPr>
        <w:spacing w:line="720" w:lineRule="exact"/>
        <w:ind w:firstLine="911" w:firstLineChars="422"/>
        <w:outlineLvl w:val="0"/>
        <w:rPr>
          <w:rFonts w:ascii="仿宋_GB2312" w:hAnsi="宋体" w:eastAsia="仿宋_GB2312" w:cs="Times New Roman"/>
          <w:color w:val="000000"/>
          <w:sz w:val="30"/>
          <w:szCs w:val="30"/>
          <w:u w:val="single"/>
        </w:rPr>
      </w:pPr>
      <w:r>
        <mc:AlternateContent>
          <mc:Choice Requires="wps">
            <w:drawing>
              <wp:anchor distT="0" distB="0" distL="114300" distR="114300" simplePos="0" relativeHeight="251662336" behindDoc="0" locked="0" layoutInCell="1" allowOverlap="1">
                <wp:simplePos x="0" y="0"/>
                <wp:positionH relativeFrom="column">
                  <wp:posOffset>1889760</wp:posOffset>
                </wp:positionH>
                <wp:positionV relativeFrom="paragraph">
                  <wp:posOffset>365125</wp:posOffset>
                </wp:positionV>
                <wp:extent cx="2657475" cy="0"/>
                <wp:effectExtent l="0" t="0" r="0" b="0"/>
                <wp:wrapNone/>
                <wp:docPr id="5" name="自选图形 3"/>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48.8pt;margin-top:28.75pt;height:0pt;width:209.25pt;z-index:251662336;mso-width-relative:page;mso-height-relative:page;" o:connectortype="straight" filled="f" coordsize="21600,21600" o:gfxdata="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JHowdgAAAAJAQAADwAAAAAA&#10;AAABACAAAAAiAAAAZHJzL2Rvd25yZXYueG1sUEsBAhQAFAAAAAgAh07iQBEp3pDaAQAAlQMAAA4A&#10;AAAAAAAAAQAgAAAAJwEAAGRycy9lMm9Eb2MueG1sUEsFBgAAAAAGAAYAWQEAAHMFAAAAAA==&#10;">
                <v:path arrowok="t"/>
                <v:fill on="f" focussize="0,0"/>
                <v:stroke/>
                <v:imagedata o:title=""/>
                <o:lock v:ext="edit"/>
              </v:shape>
            </w:pict>
          </mc:Fallback>
        </mc:AlternateContent>
      </w:r>
      <w:r>
        <w:rPr>
          <w:rFonts w:hint="eastAsia" w:ascii="仿宋_GB2312" w:hAnsi="宋体" w:eastAsia="仿宋_GB2312" w:cs="仿宋_GB2312"/>
          <w:color w:val="000000"/>
          <w:sz w:val="30"/>
          <w:szCs w:val="30"/>
        </w:rPr>
        <w:t>课题负责人</w:t>
      </w:r>
    </w:p>
    <w:p>
      <w:pPr>
        <w:tabs>
          <w:tab w:val="left" w:pos="2694"/>
        </w:tabs>
        <w:spacing w:line="720" w:lineRule="exact"/>
        <w:ind w:firstLine="911" w:firstLineChars="422"/>
        <w:outlineLvl w:val="0"/>
        <w:rPr>
          <w:rFonts w:ascii="仿宋_GB2312" w:hAnsi="宋体" w:eastAsia="仿宋_GB2312" w:cs="Times New Roman"/>
          <w:color w:val="000000"/>
          <w:spacing w:val="50"/>
          <w:sz w:val="30"/>
          <w:szCs w:val="30"/>
        </w:rPr>
      </w:pPr>
      <w:r>
        <mc:AlternateContent>
          <mc:Choice Requires="wps">
            <w:drawing>
              <wp:anchor distT="0" distB="0" distL="114300" distR="114300" simplePos="0" relativeHeight="251658240" behindDoc="0" locked="0" layoutInCell="1" allowOverlap="1">
                <wp:simplePos x="0" y="0"/>
                <wp:positionH relativeFrom="column">
                  <wp:posOffset>1889760</wp:posOffset>
                </wp:positionH>
                <wp:positionV relativeFrom="paragraph">
                  <wp:posOffset>365125</wp:posOffset>
                </wp:positionV>
                <wp:extent cx="2657475" cy="0"/>
                <wp:effectExtent l="0" t="0" r="0" b="0"/>
                <wp:wrapNone/>
                <wp:docPr id="2" name="自选图形 11"/>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48.8pt;margin-top:28.75pt;height:0pt;width:209.25pt;z-index:251658240;mso-width-relative:page;mso-height-relative:page;" o:connectortype="straight" filled="f" coordsize="21600,21600" o:gfxdata="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SR6MHYAAAACQEAAA8AAAAA&#10;AAAAAQAgAAAAIgAAAGRycy9kb3ducmV2LnhtbFBLAQIUABQAAAAIAIdO4kDtj+I42wEAAJYDAAAO&#10;AAAAAAAAAAEAIAAAACcBAABkcnMvZTJvRG9jLnhtbFBLBQYAAAAABgAGAFkBAAB0BQAAAAA=&#10;">
                <v:path arrowok="t"/>
                <v:fill on="f" focussize="0,0"/>
                <v:stroke/>
                <v:imagedata o:title=""/>
                <o:lock v:ext="edit"/>
              </v:shape>
            </w:pict>
          </mc:Fallback>
        </mc:AlternateContent>
      </w:r>
      <w:r>
        <w:rPr>
          <w:rFonts w:hint="eastAsia" w:ascii="仿宋_GB2312" w:hAnsi="宋体" w:eastAsia="仿宋_GB2312" w:cs="仿宋_GB2312"/>
          <w:color w:val="000000"/>
          <w:spacing w:val="50"/>
          <w:sz w:val="30"/>
          <w:szCs w:val="30"/>
        </w:rPr>
        <w:t>课题类别</w:t>
      </w:r>
    </w:p>
    <w:p>
      <w:pPr>
        <w:spacing w:line="720" w:lineRule="exact"/>
        <w:ind w:firstLine="911" w:firstLineChars="422"/>
        <w:outlineLvl w:val="0"/>
        <w:rPr>
          <w:rFonts w:ascii="仿宋_GB2312" w:hAnsi="宋体" w:eastAsia="仿宋_GB2312" w:cs="Times New Roman"/>
          <w:color w:val="000000"/>
          <w:sz w:val="30"/>
          <w:szCs w:val="30"/>
          <w:u w:val="single"/>
        </w:rPr>
      </w:pPr>
      <w: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365125</wp:posOffset>
                </wp:positionV>
                <wp:extent cx="2657475" cy="0"/>
                <wp:effectExtent l="0" t="0" r="0" b="0"/>
                <wp:wrapNone/>
                <wp:docPr id="3" name="自选图形 12"/>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48.05pt;margin-top:28.75pt;height:0pt;width:209.25pt;z-index:251659264;mso-width-relative:page;mso-height-relative:page;" o:connectortype="straight" filled="f" coordsize="21600,21600" o:gfxdata="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rBhl2QAAAAkBAAAPAAAA&#10;AAAAAAEAIAAAACIAAABkcnMvZG93bnJldi54bWxQSwECFAAUAAAACACHTuJACutnQ9sBAACWAwAA&#10;DgAAAAAAAAABACAAAAAoAQAAZHJzL2Uyb0RvYy54bWxQSwUGAAAAAAYABgBZAQAAdQUAAAAA&#10;">
                <v:path arrowok="t"/>
                <v:fill on="f" focussize="0,0"/>
                <v:stroke/>
                <v:imagedata o:title=""/>
                <o:lock v:ext="edit"/>
              </v:shape>
            </w:pict>
          </mc:Fallback>
        </mc:AlternateContent>
      </w:r>
      <w:r>
        <w:rPr>
          <w:rFonts w:hint="eastAsia" w:ascii="仿宋_GB2312" w:hAnsi="宋体" w:eastAsia="仿宋_GB2312" w:cs="仿宋_GB2312"/>
          <w:color w:val="000000"/>
          <w:sz w:val="30"/>
          <w:szCs w:val="30"/>
        </w:rPr>
        <w:t>负责人单位</w:t>
      </w:r>
    </w:p>
    <w:p>
      <w:pPr>
        <w:spacing w:line="720" w:lineRule="exact"/>
        <w:ind w:firstLine="911" w:firstLineChars="422"/>
        <w:outlineLvl w:val="0"/>
        <w:rPr>
          <w:rFonts w:ascii="仿宋_GB2312" w:hAnsi="宋体" w:eastAsia="仿宋_GB2312" w:cs="Times New Roman"/>
          <w:color w:val="000000"/>
          <w:sz w:val="30"/>
          <w:szCs w:val="30"/>
          <w:u w:val="single"/>
        </w:rPr>
      </w:pPr>
      <w:r>
        <mc:AlternateContent>
          <mc:Choice Requires="wps">
            <w:drawing>
              <wp:anchor distT="0" distB="0" distL="114300" distR="114300" simplePos="0" relativeHeight="251660288" behindDoc="0" locked="0" layoutInCell="1" allowOverlap="1">
                <wp:simplePos x="0" y="0"/>
                <wp:positionH relativeFrom="column">
                  <wp:posOffset>1889760</wp:posOffset>
                </wp:positionH>
                <wp:positionV relativeFrom="paragraph">
                  <wp:posOffset>355600</wp:posOffset>
                </wp:positionV>
                <wp:extent cx="2657475" cy="0"/>
                <wp:effectExtent l="0" t="0" r="0" b="0"/>
                <wp:wrapNone/>
                <wp:docPr id="4" name="自选图形 13"/>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148.8pt;margin-top:28pt;height:0pt;width:209.25pt;z-index:251660288;mso-width-relative:page;mso-height-relative:page;" o:connectortype="straight" filled="f" coordsize="21600,21600" o:gfxdata="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1vNW32AAAAAkBAAAPAAAA&#10;AAAAAAEAIAAAACIAAABkcnMvZG93bnJldi54bWxQSwECFAAUAAAACACHTuJAAQLiedwBAACWAwAA&#10;DgAAAAAAAAABACAAAAAnAQAAZHJzL2Uyb0RvYy54bWxQSwUGAAAAAAYABgBZAQAAdQUAAAAA&#10;">
                <v:path arrowok="t"/>
                <v:fill on="f" focussize="0,0"/>
                <v:stroke/>
                <v:imagedata o:title=""/>
                <o:lock v:ext="edit"/>
              </v:shape>
            </w:pict>
          </mc:Fallback>
        </mc:AlternateContent>
      </w:r>
      <w:r>
        <w:rPr>
          <w:rFonts w:hint="eastAsia" w:ascii="仿宋_GB2312" w:hAnsi="宋体" w:eastAsia="仿宋_GB2312" w:cs="仿宋_GB2312"/>
          <w:color w:val="000000"/>
          <w:spacing w:val="50"/>
          <w:sz w:val="30"/>
          <w:szCs w:val="30"/>
        </w:rPr>
        <w:t>填表日</w:t>
      </w:r>
      <w:r>
        <w:rPr>
          <w:rFonts w:hint="eastAsia" w:ascii="仿宋_GB2312" w:hAnsi="宋体" w:eastAsia="仿宋_GB2312" w:cs="仿宋_GB2312"/>
          <w:color w:val="000000"/>
          <w:sz w:val="30"/>
          <w:szCs w:val="30"/>
        </w:rPr>
        <w:t>期</w:t>
      </w:r>
    </w:p>
    <w:p>
      <w:pPr>
        <w:jc w:val="center"/>
        <w:rPr>
          <w:rFonts w:ascii="仿宋_GB2312" w:eastAsia="仿宋_GB2312" w:cs="Times New Roman"/>
          <w:color w:val="000000"/>
          <w:sz w:val="30"/>
          <w:szCs w:val="30"/>
        </w:rPr>
      </w:pPr>
    </w:p>
    <w:p>
      <w:pPr>
        <w:spacing w:line="720" w:lineRule="exact"/>
        <w:ind w:firstLine="699" w:firstLineChars="324"/>
        <w:outlineLvl w:val="0"/>
        <w:rPr>
          <w:rFonts w:ascii="仿宋_GB2312" w:cs="Times New Roman"/>
          <w:color w:val="000000"/>
        </w:rPr>
      </w:pPr>
    </w:p>
    <w:p>
      <w:pPr>
        <w:jc w:val="center"/>
        <w:outlineLvl w:val="0"/>
        <w:rPr>
          <w:rFonts w:ascii="楷体_GB2312" w:hAnsi="宋体" w:eastAsia="楷体_GB2312" w:cs="Times New Roman"/>
          <w:color w:val="000000"/>
          <w:sz w:val="32"/>
          <w:szCs w:val="32"/>
        </w:rPr>
      </w:pPr>
      <w:r>
        <w:rPr>
          <w:rFonts w:hint="eastAsia" w:ascii="楷体_GB2312" w:hAnsi="宋体" w:eastAsia="楷体_GB2312" w:cs="楷体_GB2312"/>
          <w:color w:val="000000"/>
          <w:sz w:val="32"/>
          <w:szCs w:val="32"/>
        </w:rPr>
        <w:t>河南省教育科学规划领导小组办公室</w:t>
      </w:r>
      <w:r>
        <w:rPr>
          <w:rFonts w:ascii="楷体_GB2312" w:hAnsi="宋体" w:eastAsia="楷体_GB2312" w:cs="楷体_GB2312"/>
          <w:color w:val="000000"/>
          <w:sz w:val="32"/>
          <w:szCs w:val="32"/>
        </w:rPr>
        <w:t xml:space="preserve"> </w:t>
      </w:r>
      <w:r>
        <w:rPr>
          <w:rFonts w:hint="eastAsia" w:ascii="楷体_GB2312" w:hAnsi="宋体" w:eastAsia="楷体_GB2312" w:cs="楷体_GB2312"/>
          <w:color w:val="000000"/>
          <w:sz w:val="32"/>
          <w:szCs w:val="32"/>
        </w:rPr>
        <w:t>制</w:t>
      </w:r>
    </w:p>
    <w:p>
      <w:pPr>
        <w:snapToGrid w:val="0"/>
        <w:rPr>
          <w:rFonts w:ascii="方正小标宋简体" w:hAnsi="宋体" w:eastAsia="方正小标宋简体" w:cs="Times New Roman"/>
          <w:color w:val="000000"/>
          <w:sz w:val="36"/>
          <w:szCs w:val="36"/>
        </w:rPr>
      </w:pPr>
    </w:p>
    <w:p>
      <w:pPr>
        <w:snapToGrid w:val="0"/>
        <w:jc w:val="center"/>
        <w:rPr>
          <w:rFonts w:ascii="方正小标宋简体" w:hAnsi="宋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填</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表</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说</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明</w:t>
      </w:r>
    </w:p>
    <w:p>
      <w:pPr>
        <w:ind w:firstLine="432" w:firstLineChars="200"/>
        <w:rPr>
          <w:rFonts w:ascii="仿宋_GB2312" w:hAnsi="宋体" w:cs="Times New Roman"/>
          <w:color w:val="000000"/>
        </w:rPr>
      </w:pP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一、请使用计算机如实准确填写各项内容，封面左上方“编号”栏不填。封面请勿用塑料封皮。用</w:t>
      </w:r>
      <w:r>
        <w:rPr>
          <w:rFonts w:ascii="仿宋_GB2312" w:hAnsi="宋体" w:eastAsia="仿宋_GB2312" w:cs="仿宋_GB2312"/>
          <w:color w:val="000000"/>
          <w:sz w:val="30"/>
          <w:szCs w:val="30"/>
        </w:rPr>
        <w:t>A4</w:t>
      </w:r>
      <w:r>
        <w:rPr>
          <w:rFonts w:hint="eastAsia" w:ascii="仿宋_GB2312" w:hAnsi="宋体" w:eastAsia="仿宋_GB2312" w:cs="仿宋_GB2312"/>
          <w:color w:val="000000"/>
          <w:sz w:val="30"/>
          <w:szCs w:val="30"/>
        </w:rPr>
        <w:t>纸双面印制、左侧装订。</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二、每项课题负责人仅限</w:t>
      </w:r>
      <w:r>
        <w:rPr>
          <w:rFonts w:ascii="仿宋_GB2312" w:hAnsi="宋体" w:eastAsia="仿宋_GB2312" w:cs="仿宋_GB2312"/>
          <w:color w:val="000000"/>
          <w:sz w:val="30"/>
          <w:szCs w:val="30"/>
        </w:rPr>
        <w:t>1</w:t>
      </w:r>
      <w:r>
        <w:rPr>
          <w:rFonts w:hint="eastAsia" w:ascii="仿宋_GB2312" w:hAnsi="宋体" w:eastAsia="仿宋_GB2312" w:cs="仿宋_GB2312"/>
          <w:color w:val="000000"/>
          <w:sz w:val="30"/>
          <w:szCs w:val="30"/>
        </w:rPr>
        <w:t>人，课题组成员最多不超过</w:t>
      </w:r>
      <w:r>
        <w:rPr>
          <w:rFonts w:ascii="仿宋_GB2312" w:hAnsi="宋体" w:eastAsia="仿宋_GB2312" w:cs="仿宋_GB2312"/>
          <w:color w:val="000000"/>
          <w:sz w:val="30"/>
          <w:szCs w:val="30"/>
        </w:rPr>
        <w:t>5</w:t>
      </w:r>
      <w:r>
        <w:rPr>
          <w:rFonts w:hint="eastAsia" w:ascii="仿宋_GB2312" w:hAnsi="宋体" w:eastAsia="仿宋_GB2312" w:cs="仿宋_GB2312"/>
          <w:color w:val="000000"/>
          <w:sz w:val="30"/>
          <w:szCs w:val="30"/>
        </w:rPr>
        <w:t>人。</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三、课题类别填写重大课题或重点课题。</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四、本表填写一式</w:t>
      </w:r>
      <w:r>
        <w:rPr>
          <w:rFonts w:ascii="仿宋_GB2312" w:hAnsi="宋体" w:eastAsia="仿宋_GB2312" w:cs="仿宋_GB2312"/>
          <w:color w:val="000000"/>
          <w:sz w:val="30"/>
          <w:szCs w:val="30"/>
        </w:rPr>
        <w:t>2</w:t>
      </w:r>
      <w:r>
        <w:rPr>
          <w:rFonts w:hint="eastAsia" w:ascii="仿宋_GB2312" w:hAnsi="宋体" w:eastAsia="仿宋_GB2312" w:cs="仿宋_GB2312"/>
          <w:color w:val="000000"/>
          <w:sz w:val="30"/>
          <w:szCs w:val="30"/>
        </w:rPr>
        <w:t>份。每份单独装订。</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五、河南省教育科学规划领导小组办公室教育信息化专项课题联系方式</w:t>
      </w:r>
    </w:p>
    <w:p>
      <w:pPr>
        <w:ind w:firstLine="612"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联系电话：</w:t>
      </w:r>
      <w:r>
        <w:rPr>
          <w:rFonts w:ascii="仿宋_GB2312" w:hAnsi="宋体" w:eastAsia="仿宋_GB2312" w:cs="仿宋_GB2312"/>
          <w:color w:val="000000"/>
          <w:sz w:val="30"/>
          <w:szCs w:val="30"/>
        </w:rPr>
        <w:t>0371-65838010   66324285</w:t>
      </w:r>
    </w:p>
    <w:p>
      <w:pPr>
        <w:ind w:firstLine="612"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电子信箱：</w:t>
      </w:r>
      <w:r>
        <w:rPr>
          <w:rFonts w:ascii="仿宋_GB2312" w:hAnsi="宋体" w:eastAsia="仿宋_GB2312" w:cs="仿宋_GB2312"/>
          <w:color w:val="000000"/>
          <w:sz w:val="30"/>
          <w:szCs w:val="30"/>
        </w:rPr>
        <w:t>hnsjkghb816@163.com</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地</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址：郑州市纬五路</w:t>
      </w:r>
      <w:r>
        <w:rPr>
          <w:rFonts w:ascii="仿宋_GB2312" w:hAnsi="宋体" w:eastAsia="仿宋_GB2312" w:cs="仿宋_GB2312"/>
          <w:color w:val="000000"/>
          <w:sz w:val="30"/>
          <w:szCs w:val="30"/>
        </w:rPr>
        <w:t>12</w:t>
      </w:r>
      <w:r>
        <w:rPr>
          <w:rFonts w:hint="eastAsia" w:ascii="仿宋_GB2312" w:hAnsi="宋体" w:eastAsia="仿宋_GB2312" w:cs="仿宋_GB2312"/>
          <w:color w:val="000000"/>
          <w:sz w:val="30"/>
          <w:szCs w:val="30"/>
        </w:rPr>
        <w:t>号省供销大厦（纬五路与政七街交叉口）</w:t>
      </w:r>
      <w:r>
        <w:rPr>
          <w:rFonts w:ascii="仿宋_GB2312" w:hAnsi="宋体" w:eastAsia="仿宋_GB2312" w:cs="仿宋_GB2312"/>
          <w:color w:val="000000"/>
          <w:sz w:val="30"/>
          <w:szCs w:val="30"/>
        </w:rPr>
        <w:t>816</w:t>
      </w:r>
      <w:r>
        <w:rPr>
          <w:rFonts w:hint="eastAsia" w:ascii="仿宋_GB2312" w:hAnsi="宋体" w:eastAsia="仿宋_GB2312" w:cs="仿宋_GB2312"/>
          <w:color w:val="000000"/>
          <w:sz w:val="30"/>
          <w:szCs w:val="30"/>
        </w:rPr>
        <w:t>室</w:t>
      </w:r>
    </w:p>
    <w:p>
      <w:pPr>
        <w:ind w:firstLine="612"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邮政编码：</w:t>
      </w:r>
      <w:r>
        <w:rPr>
          <w:rFonts w:ascii="仿宋_GB2312" w:hAnsi="宋体" w:eastAsia="仿宋_GB2312" w:cs="仿宋_GB2312"/>
          <w:color w:val="000000"/>
          <w:sz w:val="30"/>
          <w:szCs w:val="30"/>
        </w:rPr>
        <w:t>450003</w:t>
      </w:r>
    </w:p>
    <w:p>
      <w:pPr>
        <w:jc w:val="left"/>
        <w:rPr>
          <w:rFonts w:ascii="仿宋_GB2312" w:hAnsi="宋体" w:cs="Times New Roman"/>
          <w:color w:val="000000"/>
        </w:rPr>
      </w:pPr>
    </w:p>
    <w:p>
      <w:pPr>
        <w:jc w:val="left"/>
        <w:rPr>
          <w:rFonts w:ascii="仿宋_GB2312" w:hAnsi="宋体" w:cs="Times New Roman"/>
          <w:color w:val="000000"/>
        </w:rPr>
      </w:pPr>
    </w:p>
    <w:p>
      <w:pPr>
        <w:jc w:val="left"/>
        <w:rPr>
          <w:rFonts w:ascii="仿宋_GB2312" w:hAnsi="宋体" w:cs="Times New Roman"/>
          <w:color w:val="000000"/>
        </w:rPr>
      </w:pPr>
    </w:p>
    <w:p>
      <w:pPr>
        <w:jc w:val="left"/>
        <w:rPr>
          <w:rFonts w:ascii="仿宋_GB2312" w:hAnsi="宋体" w:cs="Times New Roman"/>
          <w:color w:val="000000"/>
        </w:rPr>
      </w:pPr>
    </w:p>
    <w:p>
      <w:pPr>
        <w:jc w:val="left"/>
        <w:rPr>
          <w:rFonts w:ascii="仿宋_GB2312" w:hAnsi="宋体" w:cs="Times New Roman"/>
          <w:color w:val="000000"/>
        </w:rPr>
      </w:pPr>
    </w:p>
    <w:p>
      <w:pPr>
        <w:jc w:val="left"/>
        <w:rPr>
          <w:rFonts w:ascii="黑体" w:hAnsi="宋体" w:eastAsia="黑体" w:cs="Times New Roman"/>
          <w:sz w:val="28"/>
          <w:szCs w:val="28"/>
        </w:rPr>
        <w:sectPr>
          <w:pgSz w:w="11906" w:h="16838"/>
          <w:pgMar w:top="1928" w:right="1588" w:bottom="1985" w:left="1644" w:header="0" w:footer="1588" w:gutter="0"/>
          <w:cols w:space="425" w:num="1"/>
          <w:docGrid w:type="linesAndChars" w:linePitch="587" w:charSpace="1402"/>
        </w:sectPr>
      </w:pPr>
    </w:p>
    <w:p>
      <w:pPr>
        <w:ind w:firstLine="548" w:firstLineChars="196"/>
        <w:jc w:val="left"/>
        <w:rPr>
          <w:rFonts w:ascii="黑体" w:hAnsi="宋体" w:eastAsia="黑体" w:cs="Times New Roman"/>
          <w:sz w:val="28"/>
          <w:szCs w:val="28"/>
        </w:rPr>
      </w:pPr>
      <w:r>
        <w:rPr>
          <w:rFonts w:hint="eastAsia" w:ascii="黑体" w:hAnsi="宋体" w:eastAsia="黑体" w:cs="黑体"/>
          <w:sz w:val="28"/>
          <w:szCs w:val="28"/>
        </w:rPr>
        <w:t>一、数据表</w:t>
      </w:r>
    </w:p>
    <w:p>
      <w:pPr>
        <w:spacing w:line="100" w:lineRule="exact"/>
        <w:ind w:left="448"/>
        <w:rPr>
          <w:rFonts w:eastAsia="黑体" w:cs="Times New Roman"/>
          <w:color w:val="000000"/>
          <w:sz w:val="8"/>
          <w:szCs w:val="8"/>
        </w:rPr>
      </w:pPr>
    </w:p>
    <w:tbl>
      <w:tblPr>
        <w:tblStyle w:val="6"/>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78"/>
        <w:gridCol w:w="1064"/>
        <w:gridCol w:w="55"/>
        <w:gridCol w:w="730"/>
        <w:gridCol w:w="1025"/>
        <w:gridCol w:w="1160"/>
        <w:gridCol w:w="70"/>
        <w:gridCol w:w="1089"/>
        <w:gridCol w:w="1064"/>
        <w:gridCol w:w="376"/>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课题名称</w:t>
            </w:r>
          </w:p>
        </w:tc>
        <w:tc>
          <w:tcPr>
            <w:tcW w:w="7755"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关键词</w:t>
            </w:r>
          </w:p>
        </w:tc>
        <w:tc>
          <w:tcPr>
            <w:tcW w:w="7755"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负责人姓名</w:t>
            </w:r>
          </w:p>
        </w:tc>
        <w:tc>
          <w:tcPr>
            <w:tcW w:w="1119"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color w:val="000000"/>
                <w:spacing w:val="-12"/>
              </w:rPr>
            </w:pPr>
          </w:p>
        </w:tc>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性别</w:t>
            </w:r>
          </w:p>
        </w:tc>
        <w:tc>
          <w:tcPr>
            <w:tcW w:w="1025" w:type="dxa"/>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color w:val="000000"/>
                <w:spacing w:val="-12"/>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民族</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出生日期</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楷体" w:eastAsia="仿宋_GB2312" w:cs="Times New Roman"/>
                <w:color w:val="000000"/>
                <w:spacing w:val="-12"/>
              </w:rPr>
            </w:pP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年</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月</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行政职务</w:t>
            </w:r>
          </w:p>
        </w:tc>
        <w:tc>
          <w:tcPr>
            <w:tcW w:w="11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专业技术职务</w:t>
            </w: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研究专长</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最后学历</w:t>
            </w: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186" w:firstLineChars="100"/>
              <w:rPr>
                <w:rFonts w:ascii="仿宋_GB2312" w:hAnsi="楷体" w:eastAsia="仿宋_GB2312" w:cs="Times New Roman"/>
                <w:color w:val="000000"/>
                <w:spacing w:val="-12"/>
              </w:rPr>
            </w:pPr>
            <w:r>
              <w:rPr>
                <w:rFonts w:hint="eastAsia" w:ascii="仿宋_GB2312" w:hAnsi="楷体" w:eastAsia="仿宋_GB2312" w:cs="仿宋_GB2312"/>
                <w:color w:val="000000"/>
                <w:spacing w:val="-12"/>
              </w:rPr>
              <w:t>最后学位</w:t>
            </w: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工作单位</w:t>
            </w: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186" w:firstLineChars="100"/>
              <w:rPr>
                <w:rFonts w:ascii="仿宋_GB2312" w:hAnsi="楷体" w:eastAsia="仿宋_GB2312" w:cs="Times New Roman"/>
                <w:color w:val="000000"/>
                <w:spacing w:val="-12"/>
              </w:rPr>
            </w:pPr>
            <w:r>
              <w:rPr>
                <w:rFonts w:hint="eastAsia" w:ascii="仿宋_GB2312" w:hAnsi="楷体" w:eastAsia="仿宋_GB2312" w:cs="仿宋_GB2312"/>
                <w:color w:val="000000"/>
                <w:spacing w:val="-12"/>
              </w:rPr>
              <w:t>电子信箱</w:t>
            </w:r>
          </w:p>
        </w:tc>
        <w:tc>
          <w:tcPr>
            <w:tcW w:w="256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通讯地址</w:t>
            </w:r>
          </w:p>
        </w:tc>
        <w:tc>
          <w:tcPr>
            <w:tcW w:w="519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邮政编码</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联系电话</w:t>
            </w:r>
          </w:p>
        </w:tc>
        <w:tc>
          <w:tcPr>
            <w:tcW w:w="7755" w:type="dxa"/>
            <w:gridSpan w:val="10"/>
            <w:tcBorders>
              <w:top w:val="single" w:color="auto" w:sz="4" w:space="0"/>
              <w:left w:val="single" w:color="auto" w:sz="4" w:space="0"/>
              <w:bottom w:val="single" w:color="auto" w:sz="4" w:space="0"/>
              <w:right w:val="single" w:color="auto" w:sz="4" w:space="0"/>
            </w:tcBorders>
            <w:vAlign w:val="center"/>
          </w:tcPr>
          <w:p>
            <w:pPr>
              <w:snapToGrid w:val="0"/>
              <w:rPr>
                <w:rFonts w:ascii="仿宋_GB2312" w:hAnsi="楷体" w:eastAsia="仿宋_GB2312" w:cs="Times New Roman"/>
                <w:color w:val="000000"/>
                <w:spacing w:val="-12"/>
              </w:rPr>
            </w:pPr>
            <w:r>
              <w:rPr>
                <w:rFonts w:hint="eastAsia" w:ascii="仿宋_GB2312" w:hAnsi="楷体" w:eastAsia="仿宋_GB2312" w:cs="仿宋_GB2312"/>
                <w:color w:val="000000"/>
                <w:spacing w:val="-12"/>
              </w:rPr>
              <w:t>（区号）</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（单位电话）</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主</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要</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参</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加</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者</w:t>
            </w:r>
          </w:p>
        </w:tc>
        <w:tc>
          <w:tcPr>
            <w:tcW w:w="7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姓名</w:t>
            </w: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出生年月</w:t>
            </w:r>
          </w:p>
        </w:tc>
        <w:tc>
          <w:tcPr>
            <w:tcW w:w="18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专业技术职务</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研究专长</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学历</w:t>
            </w: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学位</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预计完成</w:t>
            </w: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时间</w:t>
            </w:r>
          </w:p>
        </w:tc>
        <w:tc>
          <w:tcPr>
            <w:tcW w:w="7755" w:type="dxa"/>
            <w:gridSpan w:val="10"/>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经费拨付</w:t>
            </w: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收款单位（全称）</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开户行（全称）</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账号</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仿宋_GB2312"/>
                <w:color w:val="000000"/>
                <w:spacing w:val="-12"/>
              </w:rPr>
            </w:pPr>
            <w:r>
              <w:rPr>
                <w:rFonts w:hint="eastAsia" w:ascii="仿宋_GB2312" w:hAnsi="楷体" w:eastAsia="仿宋_GB2312" w:cs="仿宋_GB2312"/>
                <w:color w:val="000000"/>
                <w:spacing w:val="-12"/>
              </w:rPr>
              <w:t>单位配套经费数额</w:t>
            </w:r>
            <w:r>
              <w:rPr>
                <w:rFonts w:ascii="仿宋_GB2312" w:hAnsi="楷体" w:eastAsia="仿宋_GB2312" w:cs="仿宋_GB2312"/>
                <w:color w:val="000000"/>
                <w:spacing w:val="-12"/>
              </w:rPr>
              <w:t>(</w:t>
            </w:r>
            <w:r>
              <w:rPr>
                <w:rFonts w:hint="eastAsia" w:ascii="仿宋_GB2312" w:hAnsi="楷体" w:eastAsia="仿宋_GB2312" w:cs="仿宋_GB2312"/>
                <w:color w:val="000000"/>
                <w:spacing w:val="-12"/>
              </w:rPr>
              <w:t>万元</w:t>
            </w:r>
            <w:r>
              <w:rPr>
                <w:rFonts w:ascii="仿宋_GB2312" w:hAnsi="楷体" w:eastAsia="仿宋_GB2312" w:cs="仿宋_GB2312"/>
                <w:color w:val="000000"/>
                <w:spacing w:val="-12"/>
              </w:rPr>
              <w:t>)</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仿宋_GB2312"/>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2"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财务负责人签名</w:t>
            </w: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（加盖财务章）</w:t>
            </w: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办公电话</w:t>
            </w: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手机</w:t>
            </w: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bl>
    <w:p>
      <w:pPr>
        <w:jc w:val="left"/>
        <w:rPr>
          <w:rFonts w:ascii="黑体" w:eastAsia="黑体" w:cs="Times New Roman"/>
          <w:color w:val="000000"/>
          <w:sz w:val="24"/>
          <w:szCs w:val="24"/>
        </w:rPr>
      </w:pPr>
    </w:p>
    <w:p>
      <w:pPr>
        <w:wordWrap w:val="0"/>
        <w:ind w:firstLine="280" w:firstLineChars="100"/>
        <w:jc w:val="left"/>
        <w:outlineLvl w:val="0"/>
        <w:rPr>
          <w:rFonts w:ascii="黑体" w:hAnsi="宋体" w:eastAsia="黑体" w:cs="Times New Roman"/>
          <w:sz w:val="28"/>
          <w:szCs w:val="28"/>
        </w:rPr>
      </w:pPr>
      <w:r>
        <w:rPr>
          <w:rFonts w:hint="eastAsia" w:ascii="黑体" w:hAnsi="宋体" w:eastAsia="黑体" w:cs="黑体"/>
          <w:sz w:val="28"/>
          <w:szCs w:val="28"/>
        </w:rPr>
        <w:t>二、负责人和课题组成员近三年来与本课题有关的研究成果</w:t>
      </w:r>
    </w:p>
    <w:tbl>
      <w:tblPr>
        <w:tblStyle w:val="6"/>
        <w:tblW w:w="88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16"/>
        <w:gridCol w:w="938"/>
        <w:gridCol w:w="1379"/>
        <w:gridCol w:w="2410"/>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ind w:left="-38" w:leftChars="-18" w:right="-31" w:rightChars="-15"/>
              <w:jc w:val="center"/>
              <w:rPr>
                <w:rFonts w:ascii="仿宋_GB2312" w:eastAsia="仿宋_GB2312" w:cs="Times New Roman"/>
              </w:rPr>
            </w:pPr>
            <w:r>
              <w:rPr>
                <w:rFonts w:hint="eastAsia" w:ascii="仿宋_GB2312" w:eastAsia="仿宋_GB2312" w:cs="仿宋_GB2312"/>
              </w:rPr>
              <w:t>作者</w:t>
            </w: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ind w:left="-27" w:leftChars="-13" w:right="-21" w:rightChars="-10"/>
              <w:jc w:val="center"/>
              <w:rPr>
                <w:rFonts w:ascii="仿宋_GB2312" w:eastAsia="仿宋_GB2312" w:cs="Times New Roman"/>
              </w:rPr>
            </w:pPr>
            <w:r>
              <w:rPr>
                <w:rFonts w:hint="eastAsia" w:ascii="仿宋_GB2312" w:eastAsia="仿宋_GB2312" w:cs="仿宋_GB2312"/>
              </w:rPr>
              <w:t>成果形式</w:t>
            </w: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ind w:left="-38" w:leftChars="-18" w:right="-48" w:rightChars="-23"/>
              <w:jc w:val="center"/>
              <w:rPr>
                <w:rFonts w:ascii="仿宋_GB2312" w:eastAsia="仿宋_GB2312" w:cs="Times New Roman"/>
              </w:rPr>
            </w:pPr>
            <w:r>
              <w:rPr>
                <w:rFonts w:hint="eastAsia" w:ascii="仿宋_GB2312" w:eastAsia="仿宋_GB2312" w:cs="仿宋_GB2312"/>
              </w:rPr>
              <w:t>发表刊物或出版单位</w:t>
            </w: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ind w:left="-38" w:leftChars="-18" w:right="-48" w:rightChars="-23"/>
              <w:jc w:val="center"/>
              <w:rPr>
                <w:rFonts w:ascii="仿宋_GB2312" w:eastAsia="仿宋_GB2312" w:cs="Times New Roman"/>
              </w:rPr>
            </w:pPr>
            <w:r>
              <w:rPr>
                <w:rFonts w:hint="eastAsia" w:ascii="仿宋_GB2312" w:eastAsia="仿宋_GB2312" w:cs="仿宋_GB2312"/>
              </w:rPr>
              <w:t>发表出版时间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bl>
    <w:p>
      <w:pPr>
        <w:wordWrap w:val="0"/>
        <w:spacing w:line="700" w:lineRule="exact"/>
        <w:ind w:firstLine="280" w:firstLineChars="100"/>
        <w:jc w:val="left"/>
        <w:outlineLvl w:val="0"/>
        <w:rPr>
          <w:rFonts w:ascii="黑体" w:hAnsi="宋体" w:eastAsia="黑体" w:cs="Times New Roman"/>
          <w:sz w:val="28"/>
          <w:szCs w:val="28"/>
        </w:rPr>
      </w:pPr>
      <w:r>
        <w:rPr>
          <w:rFonts w:ascii="黑体" w:hAnsi="宋体" w:eastAsia="黑体" w:cs="黑体"/>
          <w:sz w:val="28"/>
          <w:szCs w:val="28"/>
        </w:rPr>
        <w:t xml:space="preserve"> </w:t>
      </w:r>
      <w:r>
        <w:rPr>
          <w:rFonts w:hint="eastAsia" w:ascii="黑体" w:hAnsi="宋体" w:eastAsia="黑体" w:cs="黑体"/>
          <w:sz w:val="28"/>
          <w:szCs w:val="28"/>
        </w:rPr>
        <w:t>三、负责人和课题组成员近五年主持的与本课题有关的课题</w:t>
      </w:r>
    </w:p>
    <w:tbl>
      <w:tblPr>
        <w:tblStyle w:val="6"/>
        <w:tblW w:w="879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500"/>
        <w:gridCol w:w="1216"/>
        <w:gridCol w:w="1216"/>
        <w:gridCol w:w="1507"/>
        <w:gridCol w:w="13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8"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课</w:t>
            </w:r>
            <w:r>
              <w:rPr>
                <w:rFonts w:ascii="仿宋_GB2312" w:eastAsia="仿宋_GB2312" w:cs="仿宋_GB2312"/>
              </w:rPr>
              <w:t xml:space="preserve">  </w:t>
            </w:r>
            <w:r>
              <w:rPr>
                <w:rFonts w:hint="eastAsia" w:ascii="仿宋_GB2312" w:eastAsia="仿宋_GB2312" w:cs="仿宋_GB2312"/>
              </w:rPr>
              <w:t>题</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16" w:type="dxa"/>
            <w:tcBorders>
              <w:top w:val="single" w:color="auto" w:sz="8" w:space="0"/>
              <w:left w:val="single" w:color="auto" w:sz="6" w:space="0"/>
              <w:bottom w:val="single" w:color="auto" w:sz="6" w:space="0"/>
              <w:right w:val="single" w:color="auto" w:sz="6" w:space="0"/>
            </w:tcBorders>
            <w:vAlign w:val="center"/>
          </w:tcPr>
          <w:p>
            <w:pPr>
              <w:wordWrap w:val="0"/>
              <w:snapToGrid w:val="0"/>
              <w:ind w:left="-27" w:leftChars="-13" w:right="-21" w:rightChars="-10"/>
              <w:jc w:val="center"/>
              <w:rPr>
                <w:rFonts w:ascii="仿宋_GB2312" w:eastAsia="仿宋_GB2312" w:cs="Times New Roman"/>
              </w:rPr>
            </w:pPr>
            <w:r>
              <w:rPr>
                <w:rFonts w:hint="eastAsia" w:ascii="仿宋_GB2312" w:eastAsia="仿宋_GB2312" w:cs="仿宋_GB2312"/>
              </w:rPr>
              <w:t>课题类别</w:t>
            </w:r>
          </w:p>
        </w:tc>
        <w:tc>
          <w:tcPr>
            <w:tcW w:w="1216" w:type="dxa"/>
            <w:tcBorders>
              <w:top w:val="single" w:color="auto" w:sz="8" w:space="0"/>
              <w:left w:val="single" w:color="auto" w:sz="6" w:space="0"/>
              <w:bottom w:val="single" w:color="auto" w:sz="6" w:space="0"/>
              <w:right w:val="single" w:color="auto" w:sz="6" w:space="0"/>
            </w:tcBorders>
            <w:vAlign w:val="center"/>
          </w:tcPr>
          <w:p>
            <w:pPr>
              <w:wordWrap w:val="0"/>
              <w:snapToGrid w:val="0"/>
              <w:ind w:left="-27" w:leftChars="-13" w:right="-21" w:rightChars="-10"/>
              <w:jc w:val="center"/>
              <w:rPr>
                <w:rFonts w:ascii="仿宋_GB2312" w:eastAsia="仿宋_GB2312" w:cs="Times New Roman"/>
              </w:rPr>
            </w:pPr>
            <w:r>
              <w:rPr>
                <w:rFonts w:hint="eastAsia" w:ascii="仿宋_GB2312" w:eastAsia="仿宋_GB2312" w:cs="仿宋_GB2312"/>
              </w:rPr>
              <w:t>批准时间</w:t>
            </w:r>
          </w:p>
        </w:tc>
        <w:tc>
          <w:tcPr>
            <w:tcW w:w="1507" w:type="dxa"/>
            <w:tcBorders>
              <w:top w:val="single" w:color="auto" w:sz="8"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批准单位</w:t>
            </w:r>
          </w:p>
        </w:tc>
        <w:tc>
          <w:tcPr>
            <w:tcW w:w="1352" w:type="dxa"/>
            <w:tcBorders>
              <w:top w:val="single" w:color="auto" w:sz="8"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bl>
    <w:p>
      <w:pPr>
        <w:rPr>
          <w:rFonts w:ascii="仿宋_GB2312" w:hAnsi="宋体" w:eastAsia="仿宋_GB2312" w:cs="Times New Roman"/>
          <w:color w:val="000000"/>
          <w:kern w:val="0"/>
          <w:sz w:val="30"/>
          <w:szCs w:val="30"/>
        </w:rPr>
      </w:pPr>
      <w:r>
        <w:rPr>
          <w:rFonts w:hint="eastAsia" w:ascii="仿宋_GB2312" w:eastAsia="仿宋_GB2312" w:cs="仿宋_GB2312"/>
        </w:rPr>
        <w:t>（研究课题如已结项，请提供课题结项证书复印件）</w:t>
      </w:r>
    </w:p>
    <w:p>
      <w:pPr>
        <w:wordWrap w:val="0"/>
        <w:ind w:firstLine="280" w:firstLineChars="100"/>
        <w:rPr>
          <w:rFonts w:eastAsia="黑体" w:cs="Times New Roman"/>
          <w:sz w:val="28"/>
          <w:szCs w:val="28"/>
        </w:rPr>
      </w:pPr>
      <w:r>
        <w:rPr>
          <w:rFonts w:hint="eastAsia" w:eastAsia="黑体" w:cs="黑体"/>
          <w:sz w:val="28"/>
          <w:szCs w:val="28"/>
        </w:rPr>
        <w:t>四、课题设计论证</w:t>
      </w:r>
    </w:p>
    <w:tbl>
      <w:tblPr>
        <w:tblStyle w:val="6"/>
        <w:tblW w:w="88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83" w:hRule="atLeast"/>
          <w:jc w:val="center"/>
        </w:trPr>
        <w:tc>
          <w:tcPr>
            <w:tcW w:w="8870" w:type="dxa"/>
            <w:tcBorders>
              <w:top w:val="single" w:color="auto" w:sz="8" w:space="0"/>
              <w:left w:val="single" w:color="auto" w:sz="8" w:space="0"/>
              <w:bottom w:val="single" w:color="auto" w:sz="6" w:space="0"/>
              <w:right w:val="single" w:color="auto" w:sz="8" w:space="0"/>
            </w:tcBorders>
            <w:vAlign w:val="center"/>
          </w:tcPr>
          <w:p>
            <w:pPr>
              <w:wordWrap w:val="0"/>
              <w:snapToGrid w:val="0"/>
              <w:ind w:left="252" w:right="71"/>
              <w:rPr>
                <w:rFonts w:ascii="仿宋_GB2312" w:eastAsia="仿宋_GB2312" w:cs="Times New Roman"/>
              </w:rPr>
            </w:pPr>
            <w:r>
              <w:rPr>
                <w:rFonts w:hint="eastAsia" w:ascii="仿宋_GB2312" w:hAnsi="宋体" w:eastAsia="仿宋_GB2312" w:cs="仿宋_GB2312"/>
              </w:rPr>
              <w:t>本课题的核心概念界定、国内外研究现状、选题意义和研究价值；</w:t>
            </w:r>
          </w:p>
          <w:p>
            <w:pPr>
              <w:wordWrap w:val="0"/>
              <w:snapToGrid w:val="0"/>
              <w:ind w:left="252" w:right="71"/>
              <w:rPr>
                <w:rFonts w:ascii="仿宋_GB2312" w:eastAsia="仿宋_GB2312" w:cs="Times New Roman"/>
              </w:rPr>
            </w:pPr>
            <w:r>
              <w:rPr>
                <w:rFonts w:hint="eastAsia" w:ascii="仿宋_GB2312" w:hAnsi="宋体" w:eastAsia="仿宋_GB2312" w:cs="仿宋_GB2312"/>
              </w:rPr>
              <w:t>本课题</w:t>
            </w:r>
            <w:r>
              <w:rPr>
                <w:rFonts w:hint="eastAsia" w:ascii="仿宋_GB2312" w:hAnsi="宋体" w:eastAsia="仿宋_GB2312" w:cs="仿宋_GB2312"/>
                <w:color w:val="000000"/>
              </w:rPr>
              <w:t>研究目标、</w:t>
            </w:r>
            <w:r>
              <w:rPr>
                <w:rFonts w:hint="eastAsia" w:ascii="仿宋_GB2312" w:hAnsi="宋体" w:eastAsia="仿宋_GB2312" w:cs="仿宋_GB2312"/>
              </w:rPr>
              <w:t>研究内容、主要观点和拟创新点；</w:t>
            </w:r>
          </w:p>
          <w:p>
            <w:pPr>
              <w:wordWrap w:val="0"/>
              <w:snapToGrid w:val="0"/>
              <w:ind w:left="252" w:right="71"/>
              <w:rPr>
                <w:rFonts w:ascii="仿宋_GB2312" w:eastAsia="仿宋_GB2312" w:cs="Times New Roman"/>
              </w:rPr>
            </w:pPr>
            <w:r>
              <w:rPr>
                <w:rFonts w:hint="eastAsia" w:ascii="仿宋_GB2312" w:hAnsi="宋体" w:eastAsia="仿宋_GB2312" w:cs="仿宋_GB2312"/>
              </w:rPr>
              <w:t>本课题的研究思路、研究方法、技术路线和实施步骤。</w:t>
            </w:r>
          </w:p>
          <w:p>
            <w:pPr>
              <w:wordWrap w:val="0"/>
              <w:snapToGrid w:val="0"/>
              <w:ind w:right="74" w:firstLine="315" w:firstLineChars="150"/>
              <w:rPr>
                <w:rFonts w:ascii="仿宋_GB2312" w:eastAsia="仿宋_GB2312" w:cs="Times New Roman"/>
              </w:rPr>
            </w:pPr>
            <w:r>
              <w:rPr>
                <w:rFonts w:hint="eastAsia" w:ascii="仿宋_GB2312" w:eastAsia="仿宋_GB2312" w:cs="仿宋_GB2312"/>
              </w:rPr>
              <w:t>（限</w:t>
            </w:r>
            <w:r>
              <w:rPr>
                <w:rFonts w:ascii="仿宋_GB2312" w:eastAsia="仿宋_GB2312" w:cs="仿宋_GB2312"/>
              </w:rPr>
              <w:t>3000</w:t>
            </w:r>
            <w:r>
              <w:rPr>
                <w:rFonts w:hint="eastAsia" w:ascii="仿宋_GB2312" w:eastAsia="仿宋_GB2312" w:cs="仿宋_GB2312"/>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320" w:hRule="atLeast"/>
          <w:jc w:val="center"/>
        </w:trPr>
        <w:tc>
          <w:tcPr>
            <w:tcW w:w="8870" w:type="dxa"/>
            <w:tcBorders>
              <w:top w:val="single" w:color="auto" w:sz="6" w:space="0"/>
              <w:left w:val="single" w:color="auto" w:sz="8" w:space="0"/>
              <w:bottom w:val="single" w:color="auto" w:sz="8" w:space="0"/>
              <w:right w:val="single" w:color="auto" w:sz="8" w:space="0"/>
            </w:tcBorders>
            <w:vAlign w:val="top"/>
          </w:tcPr>
          <w:p>
            <w:pPr>
              <w:wordWrap w:val="0"/>
              <w:spacing w:line="360" w:lineRule="auto"/>
              <w:ind w:left="731" w:leftChars="198" w:hanging="315" w:hangingChars="150"/>
              <w:jc w:val="left"/>
              <w:rPr>
                <w:rFonts w:ascii="仿宋_GB2312" w:eastAsia="仿宋_GB2312" w:cs="Times New Roman"/>
              </w:rPr>
            </w:pPr>
          </w:p>
        </w:tc>
      </w:tr>
    </w:tbl>
    <w:p>
      <w:pPr>
        <w:wordWrap w:val="0"/>
        <w:outlineLvl w:val="0"/>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注：本栏可加页</w:t>
      </w:r>
    </w:p>
    <w:p>
      <w:pPr>
        <w:wordWrap w:val="0"/>
        <w:outlineLvl w:val="0"/>
        <w:rPr>
          <w:rFonts w:eastAsia="黑体" w:cs="Times New Roman"/>
          <w:sz w:val="28"/>
          <w:szCs w:val="28"/>
        </w:rPr>
      </w:pPr>
      <w:r>
        <w:rPr>
          <w:rFonts w:ascii="仿宋_GB2312" w:eastAsia="仿宋_GB2312" w:cs="仿宋_GB2312"/>
          <w:sz w:val="24"/>
          <w:szCs w:val="24"/>
        </w:rPr>
        <w:t xml:space="preserve">  </w:t>
      </w:r>
      <w:r>
        <w:rPr>
          <w:rFonts w:hint="eastAsia" w:eastAsia="黑体" w:cs="黑体"/>
          <w:sz w:val="28"/>
          <w:szCs w:val="28"/>
        </w:rPr>
        <w:t>五、完成课题的可行性分析</w:t>
      </w:r>
    </w:p>
    <w:tbl>
      <w:tblPr>
        <w:tblStyle w:val="6"/>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57"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已取得的相关研究成果和主要参考文献（限填</w:t>
            </w:r>
            <w:r>
              <w:rPr>
                <w:rFonts w:ascii="仿宋_GB2312" w:eastAsia="仿宋_GB2312" w:cs="仿宋_GB2312"/>
              </w:rPr>
              <w:t>10</w:t>
            </w:r>
            <w:r>
              <w:rPr>
                <w:rFonts w:hint="eastAsia" w:ascii="仿宋_GB2312" w:eastAsia="仿宋_GB2312" w:cs="仿宋_GB2312"/>
              </w:rPr>
              <w:t>项）</w:t>
            </w:r>
          </w:p>
          <w:p>
            <w:pPr>
              <w:wordWrap w:val="0"/>
              <w:snapToGrid w:val="0"/>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主要参加者的学术背景和研究经验、组成结构（如职务、专业、年龄等）</w:t>
            </w:r>
          </w:p>
          <w:p>
            <w:pPr>
              <w:wordWrap w:val="0"/>
              <w:snapToGrid w:val="0"/>
              <w:jc w:val="left"/>
              <w:rPr>
                <w:rFonts w:ascii="仿宋_GB2312" w:hAnsi="宋体" w:eastAsia="仿宋_GB2312" w:cs="Times New Roman"/>
              </w:rPr>
            </w:pPr>
            <w:r>
              <w:rPr>
                <w:rFonts w:ascii="仿宋_GB2312" w:eastAsia="仿宋_GB2312" w:cs="仿宋_GB2312"/>
              </w:rPr>
              <w:t xml:space="preserve">  </w:t>
            </w:r>
            <w:r>
              <w:rPr>
                <w:rFonts w:hint="eastAsia" w:ascii="仿宋_GB2312" w:eastAsia="仿宋_GB2312" w:cs="仿宋_GB2312"/>
              </w:rPr>
              <w:t>完成课题的保障条件（如</w:t>
            </w:r>
            <w:r>
              <w:rPr>
                <w:rFonts w:hint="eastAsia" w:ascii="仿宋_GB2312" w:hAnsi="宋体" w:eastAsia="仿宋_GB2312" w:cs="仿宋_GB2312"/>
              </w:rPr>
              <w:t>研究资料、实验仪器设备、研究经费、研究时间及所在单位条件等）</w:t>
            </w:r>
          </w:p>
          <w:p>
            <w:pPr>
              <w:wordWrap w:val="0"/>
              <w:snapToGrid w:val="0"/>
              <w:ind w:firstLine="105" w:firstLineChars="50"/>
              <w:jc w:val="left"/>
              <w:rPr>
                <w:rFonts w:ascii="仿宋_GB2312" w:eastAsia="仿宋_GB2312" w:cs="Times New Roman"/>
              </w:rPr>
            </w:pPr>
            <w:r>
              <w:rPr>
                <w:rFonts w:hint="eastAsia" w:ascii="仿宋_GB2312" w:eastAsia="仿宋_GB2312" w:cs="仿宋_GB2312"/>
              </w:rPr>
              <w:t>（限</w:t>
            </w:r>
            <w:r>
              <w:rPr>
                <w:rFonts w:ascii="仿宋_GB2312" w:eastAsia="仿宋_GB2312" w:cs="仿宋_GB2312"/>
              </w:rPr>
              <w:t>1500</w:t>
            </w:r>
            <w:r>
              <w:rPr>
                <w:rFonts w:hint="eastAsia" w:ascii="仿宋_GB2312" w:eastAsia="仿宋_GB2312" w:cs="仿宋_GB2312"/>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138" w:hRule="atLeast"/>
          <w:jc w:val="center"/>
        </w:trPr>
        <w:tc>
          <w:tcPr>
            <w:tcW w:w="8890" w:type="dxa"/>
            <w:tcBorders>
              <w:top w:val="single" w:color="auto" w:sz="6" w:space="0"/>
              <w:left w:val="single" w:color="auto" w:sz="8" w:space="0"/>
              <w:bottom w:val="single" w:color="auto" w:sz="8" w:space="0"/>
              <w:right w:val="single" w:color="auto" w:sz="8" w:space="0"/>
            </w:tcBorders>
            <w:vAlign w:val="top"/>
          </w:tcPr>
          <w:p>
            <w:pPr>
              <w:wordWrap w:val="0"/>
              <w:spacing w:before="293" w:beforeLines="50" w:line="360" w:lineRule="auto"/>
              <w:ind w:firstLine="420" w:firstLineChars="200"/>
              <w:jc w:val="left"/>
              <w:rPr>
                <w:rFonts w:ascii="仿宋_GB2312" w:eastAsia="仿宋_GB2312" w:cs="Times New Roman"/>
              </w:rPr>
            </w:pPr>
          </w:p>
        </w:tc>
      </w:tr>
    </w:tbl>
    <w:p>
      <w:pPr>
        <w:ind w:firstLine="210" w:firstLineChars="100"/>
        <w:outlineLvl w:val="0"/>
        <w:rPr>
          <w:rFonts w:ascii="仿宋_GB2312" w:eastAsia="仿宋_GB2312" w:cs="Times New Roman"/>
        </w:rPr>
      </w:pPr>
      <w:r>
        <w:rPr>
          <w:rFonts w:hint="eastAsia" w:ascii="仿宋_GB2312" w:eastAsia="仿宋_GB2312" w:cs="仿宋_GB2312"/>
        </w:rPr>
        <w:t>注：本栏可加页</w:t>
      </w:r>
    </w:p>
    <w:p>
      <w:pPr>
        <w:ind w:firstLine="240" w:firstLineChars="100"/>
        <w:outlineLvl w:val="0"/>
        <w:rPr>
          <w:rFonts w:eastAsia="黑体" w:cs="Times New Roman"/>
          <w:sz w:val="28"/>
          <w:szCs w:val="28"/>
        </w:rPr>
      </w:pPr>
      <w:r>
        <w:rPr>
          <w:rFonts w:ascii="仿宋_GB2312" w:eastAsia="仿宋_GB2312" w:cs="Times New Roman"/>
          <w:sz w:val="24"/>
          <w:szCs w:val="24"/>
        </w:rPr>
        <w:br w:type="page"/>
      </w:r>
      <w:r>
        <w:rPr>
          <w:rFonts w:ascii="仿宋_GB2312" w:eastAsia="仿宋_GB2312" w:cs="仿宋_GB2312"/>
          <w:sz w:val="24"/>
          <w:szCs w:val="24"/>
        </w:rPr>
        <w:t xml:space="preserve">  </w:t>
      </w:r>
      <w:r>
        <w:rPr>
          <w:rFonts w:hint="eastAsia" w:eastAsia="黑体" w:cs="黑体"/>
          <w:sz w:val="28"/>
          <w:szCs w:val="28"/>
        </w:rPr>
        <w:t>六、预期研究成果</w:t>
      </w:r>
    </w:p>
    <w:tbl>
      <w:tblPr>
        <w:tblStyle w:val="6"/>
        <w:tblW w:w="89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957" w:type="dxa"/>
            <w:gridSpan w:val="5"/>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主</w:t>
            </w:r>
            <w:r>
              <w:rPr>
                <w:rFonts w:ascii="仿宋_GB2312" w:eastAsia="仿宋_GB2312" w:cs="仿宋_GB2312"/>
              </w:rPr>
              <w:t xml:space="preserve"> </w:t>
            </w:r>
            <w:r>
              <w:rPr>
                <w:rFonts w:hint="eastAsia" w:ascii="仿宋_GB2312" w:eastAsia="仿宋_GB2312" w:cs="仿宋_GB2312"/>
              </w:rPr>
              <w:t>要</w:t>
            </w:r>
            <w:r>
              <w:rPr>
                <w:rFonts w:ascii="仿宋_GB2312" w:eastAsia="仿宋_GB2312" w:cs="仿宋_GB2312"/>
              </w:rPr>
              <w:t xml:space="preserve"> </w:t>
            </w:r>
            <w:r>
              <w:rPr>
                <w:rFonts w:hint="eastAsia" w:ascii="仿宋_GB2312" w:eastAsia="仿宋_GB2312" w:cs="仿宋_GB2312"/>
              </w:rPr>
              <w:t>阶</w:t>
            </w:r>
            <w:r>
              <w:rPr>
                <w:rFonts w:ascii="仿宋_GB2312" w:eastAsia="仿宋_GB2312" w:cs="仿宋_GB2312"/>
              </w:rPr>
              <w:t xml:space="preserve"> </w:t>
            </w:r>
            <w:r>
              <w:rPr>
                <w:rFonts w:hint="eastAsia" w:ascii="仿宋_GB2312" w:eastAsia="仿宋_GB2312" w:cs="仿宋_GB2312"/>
              </w:rPr>
              <w:t>段</w:t>
            </w:r>
            <w:r>
              <w:rPr>
                <w:rFonts w:ascii="仿宋_GB2312" w:eastAsia="仿宋_GB2312" w:cs="仿宋_GB2312"/>
              </w:rPr>
              <w:t xml:space="preserve"> </w:t>
            </w:r>
            <w:r>
              <w:rPr>
                <w:rFonts w:hint="eastAsia" w:ascii="仿宋_GB2312" w:eastAsia="仿宋_GB2312" w:cs="仿宋_GB2312"/>
              </w:rPr>
              <w:t>性</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限报</w:t>
            </w:r>
            <w:r>
              <w:rPr>
                <w:rFonts w:ascii="仿宋_GB2312" w:eastAsia="仿宋_GB2312" w:cs="仿宋_GB2312"/>
              </w:rPr>
              <w:t>10</w:t>
            </w:r>
            <w:r>
              <w:rPr>
                <w:rFonts w:hint="eastAsia" w:ascii="仿宋_GB2312" w:eastAsia="仿宋_GB2312" w:cs="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序号</w:t>
            </w: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研究阶段</w:t>
            </w:r>
          </w:p>
          <w:p>
            <w:pPr>
              <w:wordWrap w:val="0"/>
              <w:snapToGrid w:val="0"/>
              <w:ind w:left="-23" w:leftChars="-11"/>
              <w:rPr>
                <w:rFonts w:ascii="仿宋_GB2312" w:eastAsia="仿宋_GB2312" w:cs="Times New Roman"/>
              </w:rPr>
            </w:pPr>
            <w:r>
              <w:rPr>
                <w:rFonts w:hint="eastAsia" w:ascii="仿宋_GB2312" w:eastAsia="仿宋_GB2312" w:cs="仿宋_GB2312"/>
              </w:rPr>
              <w:t>（起止时间）</w:t>
            </w: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阶</w:t>
            </w:r>
            <w:r>
              <w:rPr>
                <w:rFonts w:ascii="仿宋_GB2312" w:eastAsia="仿宋_GB2312" w:cs="仿宋_GB2312"/>
              </w:rPr>
              <w:t xml:space="preserve">  </w:t>
            </w:r>
            <w:r>
              <w:rPr>
                <w:rFonts w:hint="eastAsia" w:ascii="仿宋_GB2312" w:eastAsia="仿宋_GB2312" w:cs="仿宋_GB2312"/>
              </w:rPr>
              <w:t>段</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成果形式</w:t>
            </w: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15"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315"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15"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957" w:type="dxa"/>
            <w:gridSpan w:val="5"/>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最</w:t>
            </w:r>
            <w:r>
              <w:rPr>
                <w:rFonts w:ascii="仿宋_GB2312" w:eastAsia="仿宋_GB2312" w:cs="仿宋_GB2312"/>
              </w:rPr>
              <w:t xml:space="preserve"> </w:t>
            </w:r>
            <w:r>
              <w:rPr>
                <w:rFonts w:hint="eastAsia" w:ascii="仿宋_GB2312" w:eastAsia="仿宋_GB2312" w:cs="仿宋_GB2312"/>
              </w:rPr>
              <w:t>终</w:t>
            </w:r>
            <w:r>
              <w:rPr>
                <w:rFonts w:ascii="仿宋_GB2312" w:eastAsia="仿宋_GB2312" w:cs="仿宋_GB2312"/>
              </w:rPr>
              <w:t xml:space="preserve"> </w:t>
            </w:r>
            <w:r>
              <w:rPr>
                <w:rFonts w:hint="eastAsia" w:ascii="仿宋_GB2312" w:eastAsia="仿宋_GB2312" w:cs="仿宋_GB2312"/>
              </w:rPr>
              <w:t>研</w:t>
            </w:r>
            <w:r>
              <w:rPr>
                <w:rFonts w:ascii="仿宋_GB2312" w:eastAsia="仿宋_GB2312" w:cs="仿宋_GB2312"/>
              </w:rPr>
              <w:t xml:space="preserve"> </w:t>
            </w:r>
            <w:r>
              <w:rPr>
                <w:rFonts w:hint="eastAsia" w:ascii="仿宋_GB2312" w:eastAsia="仿宋_GB2312" w:cs="仿宋_GB2312"/>
              </w:rPr>
              <w:t>究</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限</w:t>
            </w:r>
            <w:r>
              <w:rPr>
                <w:rFonts w:ascii="仿宋_GB2312" w:eastAsia="仿宋_GB2312" w:cs="仿宋_GB2312"/>
              </w:rPr>
              <w:t xml:space="preserve"> </w:t>
            </w:r>
            <w:r>
              <w:rPr>
                <w:rFonts w:hint="eastAsia" w:ascii="仿宋_GB2312" w:eastAsia="仿宋_GB2312" w:cs="仿宋_GB2312"/>
              </w:rPr>
              <w:t>报</w:t>
            </w:r>
            <w:r>
              <w:rPr>
                <w:rFonts w:ascii="仿宋_GB2312" w:eastAsia="仿宋_GB2312" w:cs="仿宋_GB2312"/>
              </w:rPr>
              <w:t>5</w:t>
            </w:r>
            <w:r>
              <w:rPr>
                <w:rFonts w:hint="eastAsia" w:ascii="仿宋_GB2312" w:eastAsia="仿宋_GB2312" w:cs="仿宋_GB2312"/>
              </w:rPr>
              <w:t>项，其中必含研究报告</w:t>
            </w:r>
            <w:r>
              <w:rPr>
                <w:rFonts w:ascii="仿宋_GB2312" w:eastAsia="仿宋_GB2312" w:cs="仿宋_GB2312"/>
              </w:rPr>
              <w:t xml:space="preserve"> </w:t>
            </w:r>
            <w:r>
              <w:rPr>
                <w:rFonts w:hint="eastAsia" w:ascii="仿宋_GB2312" w:eastAsia="仿宋_GB2312" w:cs="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序号</w:t>
            </w: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完成时间</w:t>
            </w: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最</w:t>
            </w:r>
            <w:r>
              <w:rPr>
                <w:rFonts w:ascii="仿宋_GB2312" w:eastAsia="仿宋_GB2312" w:cs="仿宋_GB2312"/>
              </w:rPr>
              <w:t xml:space="preserve">  </w:t>
            </w:r>
            <w:r>
              <w:rPr>
                <w:rFonts w:hint="eastAsia" w:ascii="仿宋_GB2312" w:eastAsia="仿宋_GB2312" w:cs="仿宋_GB2312"/>
              </w:rPr>
              <w:t>终</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成果形式</w:t>
            </w: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负</w:t>
            </w:r>
            <w:r>
              <w:rPr>
                <w:rFonts w:ascii="仿宋_GB2312" w:eastAsia="仿宋_GB2312" w:cs="仿宋_GB2312"/>
              </w:rPr>
              <w:t xml:space="preserve"> </w:t>
            </w:r>
            <w:r>
              <w:rPr>
                <w:rFonts w:hint="eastAsia" w:ascii="仿宋_GB2312" w:eastAsia="仿宋_GB2312" w:cs="仿宋_GB2312"/>
              </w:rPr>
              <w:t>责</w:t>
            </w:r>
            <w:r>
              <w:rPr>
                <w:rFonts w:ascii="仿宋_GB2312" w:eastAsia="仿宋_GB2312" w:cs="仿宋_GB2312"/>
              </w:rPr>
              <w:t xml:space="preserve"> </w:t>
            </w:r>
            <w:r>
              <w:rPr>
                <w:rFonts w:hint="eastAsia" w:ascii="仿宋_GB2312" w:eastAsia="仿宋_GB2312" w:cs="仿宋_GB231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15"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210" w:firstLineChars="100"/>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210" w:firstLineChars="100"/>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210" w:firstLineChars="100"/>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315"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315"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bl>
    <w:p>
      <w:pPr>
        <w:wordWrap w:val="0"/>
        <w:spacing w:line="700" w:lineRule="exact"/>
        <w:ind w:right="777" w:firstLine="300" w:firstLineChars="100"/>
        <w:outlineLvl w:val="0"/>
        <w:rPr>
          <w:rFonts w:eastAsia="黑体" w:cs="Times New Roman"/>
          <w:sz w:val="28"/>
          <w:szCs w:val="28"/>
        </w:rPr>
      </w:pPr>
      <w:r>
        <w:rPr>
          <w:rFonts w:eastAsia="黑体" w:cs="Times New Roman"/>
          <w:sz w:val="30"/>
          <w:szCs w:val="30"/>
        </w:rPr>
        <w:br w:type="page"/>
      </w:r>
      <w:r>
        <w:rPr>
          <w:rFonts w:hint="eastAsia" w:eastAsia="黑体" w:cs="黑体"/>
          <w:sz w:val="28"/>
          <w:szCs w:val="28"/>
        </w:rPr>
        <w:t>七、推荐人意见</w:t>
      </w:r>
    </w:p>
    <w:tbl>
      <w:tblPr>
        <w:tblStyle w:val="6"/>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56"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rPr>
                <w:rFonts w:ascii="仿宋_GB2312" w:eastAsia="仿宋_GB2312" w:cs="Times New Roman"/>
                <w:spacing w:val="4"/>
              </w:rPr>
            </w:pPr>
            <w:r>
              <w:rPr>
                <w:rFonts w:ascii="仿宋_GB2312" w:hAnsi="宋体" w:eastAsia="仿宋_GB2312" w:cs="仿宋_GB2312"/>
                <w:spacing w:val="4"/>
              </w:rPr>
              <w:t xml:space="preserve">    </w:t>
            </w:r>
            <w:r>
              <w:rPr>
                <w:rFonts w:hint="eastAsia" w:ascii="仿宋_GB2312" w:hAnsi="宋体" w:eastAsia="仿宋_GB2312" w:cs="仿宋_GB2312"/>
                <w:spacing w:val="4"/>
              </w:rPr>
              <w:t>不具备申报职称、职务要求的的申请人，须由两名副高级及以上专业技术职务的专家推荐。推荐人须如实介绍课题负责人的科研态度、专业水平、科研能力和科研条件等。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6" w:hRule="atLeast"/>
          <w:jc w:val="center"/>
        </w:trPr>
        <w:tc>
          <w:tcPr>
            <w:tcW w:w="8890" w:type="dxa"/>
            <w:tcBorders>
              <w:top w:val="single" w:color="auto" w:sz="6" w:space="0"/>
              <w:left w:val="single" w:color="auto" w:sz="8" w:space="0"/>
              <w:bottom w:val="single" w:color="auto" w:sz="6" w:space="0"/>
              <w:right w:val="single" w:color="auto" w:sz="8" w:space="0"/>
            </w:tcBorders>
            <w:vAlign w:val="center"/>
          </w:tcPr>
          <w:p>
            <w:pPr>
              <w:wordWrap w:val="0"/>
              <w:snapToGrid w:val="0"/>
              <w:rPr>
                <w:rFonts w:ascii="仿宋_GB2312" w:eastAsia="仿宋_GB2312" w:cs="Times New Roman"/>
              </w:rPr>
            </w:pPr>
            <w:r>
              <w:rPr>
                <w:rFonts w:hint="eastAsia" w:ascii="仿宋_GB2312" w:hAnsi="宋体" w:eastAsia="仿宋_GB2312" w:cs="仿宋_GB2312"/>
              </w:rPr>
              <w:t>推荐意见：</w:t>
            </w: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第一推荐人：</w:t>
            </w:r>
            <w:r>
              <w:rPr>
                <w:rFonts w:ascii="仿宋_GB2312" w:hAnsi="宋体" w:eastAsia="仿宋_GB2312" w:cs="仿宋_GB2312"/>
              </w:rPr>
              <w:t xml:space="preserve">           </w:t>
            </w:r>
            <w:r>
              <w:rPr>
                <w:rFonts w:hint="eastAsia" w:ascii="仿宋_GB2312" w:hAnsi="宋体" w:eastAsia="仿宋_GB2312" w:cs="仿宋_GB2312"/>
              </w:rPr>
              <w:t>专业职务：</w:t>
            </w:r>
            <w:r>
              <w:rPr>
                <w:rFonts w:ascii="仿宋_GB2312" w:hAnsi="宋体" w:eastAsia="仿宋_GB2312" w:cs="仿宋_GB2312"/>
              </w:rPr>
              <w:t xml:space="preserve">            </w:t>
            </w:r>
            <w:r>
              <w:rPr>
                <w:rFonts w:hint="eastAsia" w:ascii="仿宋_GB2312" w:hAnsi="宋体" w:eastAsia="仿宋_GB2312" w:cs="仿宋_GB2312"/>
              </w:rPr>
              <w:t>研究专长：</w:t>
            </w: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工作单位：</w:t>
            </w:r>
            <w:r>
              <w:rPr>
                <w:rFonts w:ascii="仿宋_GB2312" w:hAnsi="宋体" w:eastAsia="仿宋_GB2312" w:cs="仿宋_GB2312"/>
              </w:rPr>
              <w:t xml:space="preserve">                             </w:t>
            </w:r>
            <w:r>
              <w:rPr>
                <w:rFonts w:hint="eastAsia" w:ascii="仿宋_GB2312" w:hAnsi="宋体" w:eastAsia="仿宋_GB2312" w:cs="仿宋_GB2312"/>
              </w:rPr>
              <w:t>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6" w:hRule="atLeast"/>
          <w:jc w:val="center"/>
        </w:trPr>
        <w:tc>
          <w:tcPr>
            <w:tcW w:w="8890" w:type="dxa"/>
            <w:tcBorders>
              <w:top w:val="single" w:color="auto" w:sz="6" w:space="0"/>
              <w:left w:val="single" w:color="auto" w:sz="8" w:space="0"/>
              <w:bottom w:val="single" w:color="auto" w:sz="8" w:space="0"/>
              <w:right w:val="single" w:color="auto" w:sz="8" w:space="0"/>
            </w:tcBorders>
            <w:vAlign w:val="center"/>
          </w:tcPr>
          <w:p>
            <w:pPr>
              <w:wordWrap w:val="0"/>
              <w:snapToGrid w:val="0"/>
              <w:rPr>
                <w:rFonts w:ascii="仿宋_GB2312" w:hAnsi="宋体"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推荐意见：</w:t>
            </w: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第二推荐人：</w:t>
            </w:r>
            <w:r>
              <w:rPr>
                <w:rFonts w:ascii="仿宋_GB2312" w:hAnsi="宋体" w:eastAsia="仿宋_GB2312" w:cs="仿宋_GB2312"/>
              </w:rPr>
              <w:t xml:space="preserve">             </w:t>
            </w:r>
            <w:r>
              <w:rPr>
                <w:rFonts w:hint="eastAsia" w:ascii="仿宋_GB2312" w:hAnsi="宋体" w:eastAsia="仿宋_GB2312" w:cs="仿宋_GB2312"/>
              </w:rPr>
              <w:t>专业职务：</w:t>
            </w:r>
            <w:r>
              <w:rPr>
                <w:rFonts w:ascii="仿宋_GB2312" w:hAnsi="宋体" w:eastAsia="仿宋_GB2312" w:cs="仿宋_GB2312"/>
              </w:rPr>
              <w:t xml:space="preserve">           </w:t>
            </w:r>
            <w:r>
              <w:rPr>
                <w:rFonts w:hint="eastAsia" w:ascii="仿宋_GB2312" w:hAnsi="宋体" w:eastAsia="仿宋_GB2312" w:cs="仿宋_GB2312"/>
              </w:rPr>
              <w:t>研究专长：</w:t>
            </w: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工作单位：</w:t>
            </w:r>
            <w:r>
              <w:rPr>
                <w:rFonts w:ascii="仿宋_GB2312" w:hAnsi="宋体" w:eastAsia="仿宋_GB2312" w:cs="仿宋_GB2312"/>
              </w:rPr>
              <w:t xml:space="preserve">                              </w:t>
            </w:r>
            <w:r>
              <w:rPr>
                <w:rFonts w:hint="eastAsia" w:ascii="仿宋_GB2312" w:hAnsi="宋体" w:eastAsia="仿宋_GB2312" w:cs="仿宋_GB2312"/>
              </w:rPr>
              <w:t>推荐人亲笔签名：</w:t>
            </w:r>
          </w:p>
          <w:p>
            <w:pPr>
              <w:wordWrap w:val="0"/>
              <w:snapToGrid w:val="0"/>
              <w:rPr>
                <w:rFonts w:ascii="仿宋_GB2312" w:eastAsia="仿宋_GB2312" w:cs="Times New Roman"/>
              </w:rPr>
            </w:pPr>
          </w:p>
        </w:tc>
      </w:tr>
    </w:tbl>
    <w:p>
      <w:pPr>
        <w:ind w:firstLine="240" w:firstLineChars="100"/>
        <w:jc w:val="left"/>
        <w:rPr>
          <w:rFonts w:ascii="黑体" w:hAnsi="黑体" w:eastAsia="黑体" w:cs="Times New Roman"/>
          <w:sz w:val="28"/>
          <w:szCs w:val="28"/>
        </w:rPr>
      </w:pPr>
      <w:r>
        <w:rPr>
          <w:rFonts w:cs="Times New Roman"/>
          <w:sz w:val="24"/>
          <w:szCs w:val="24"/>
        </w:rPr>
        <w:br w:type="page"/>
      </w:r>
      <w:r>
        <w:rPr>
          <w:rFonts w:hint="eastAsia" w:ascii="黑体" w:hAnsi="黑体" w:eastAsia="黑体" w:cs="黑体"/>
          <w:sz w:val="28"/>
          <w:szCs w:val="28"/>
        </w:rPr>
        <w:t>八、研究经费</w:t>
      </w:r>
    </w:p>
    <w:tbl>
      <w:tblPr>
        <w:tblStyle w:val="6"/>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948"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序号</w:t>
            </w:r>
          </w:p>
        </w:tc>
        <w:tc>
          <w:tcPr>
            <w:tcW w:w="2231"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经费开支科目</w:t>
            </w:r>
          </w:p>
        </w:tc>
        <w:tc>
          <w:tcPr>
            <w:tcW w:w="1124"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金额</w:t>
            </w:r>
          </w:p>
          <w:p>
            <w:pPr>
              <w:snapToGrid w:val="0"/>
              <w:jc w:val="center"/>
              <w:rPr>
                <w:rFonts w:ascii="仿宋_GB2312" w:hAnsi="仿宋" w:cs="Times New Roman"/>
              </w:rPr>
            </w:pPr>
            <w:r>
              <w:rPr>
                <w:rFonts w:hint="eastAsia" w:ascii="仿宋_GB2312" w:hAnsi="仿宋" w:cs="宋体"/>
              </w:rPr>
              <w:t>（万元）</w:t>
            </w:r>
          </w:p>
        </w:tc>
        <w:tc>
          <w:tcPr>
            <w:tcW w:w="702"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序号</w:t>
            </w:r>
          </w:p>
        </w:tc>
        <w:tc>
          <w:tcPr>
            <w:tcW w:w="1909"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经费开支科目</w:t>
            </w:r>
          </w:p>
        </w:tc>
        <w:tc>
          <w:tcPr>
            <w:tcW w:w="1270"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金额</w:t>
            </w:r>
          </w:p>
          <w:p>
            <w:pPr>
              <w:snapToGrid w:val="0"/>
              <w:jc w:val="center"/>
              <w:rPr>
                <w:rFonts w:ascii="仿宋_GB2312" w:hAnsi="仿宋" w:cs="Times New Roman"/>
              </w:rPr>
            </w:pPr>
            <w:r>
              <w:rPr>
                <w:rFonts w:hint="eastAsia" w:ascii="仿宋_GB2312" w:hAnsi="仿宋" w:cs="宋体"/>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直接</w:t>
            </w:r>
          </w:p>
          <w:p>
            <w:pPr>
              <w:snapToGrid w:val="0"/>
              <w:jc w:val="center"/>
              <w:rPr>
                <w:rFonts w:ascii="仿宋_GB2312" w:hAnsi="仿宋" w:cs="Times New Roman"/>
              </w:rPr>
            </w:pPr>
            <w:r>
              <w:rPr>
                <w:rFonts w:hint="eastAsia" w:ascii="仿宋_GB2312" w:hAnsi="仿宋" w:cs="宋体"/>
              </w:rPr>
              <w:t>费用</w:t>
            </w: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专家咨询费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劳务费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会议费</w:t>
            </w:r>
            <w:r>
              <w:rPr>
                <w:rFonts w:ascii="仿宋_GB2312" w:hAnsi="仿宋" w:cs="仿宋_GB2312"/>
              </w:rPr>
              <w:t>/</w:t>
            </w:r>
            <w:r>
              <w:rPr>
                <w:rFonts w:hint="eastAsia" w:ascii="仿宋_GB2312" w:hAnsi="仿宋" w:cs="宋体"/>
              </w:rPr>
              <w:t>差旅费</w:t>
            </w:r>
            <w:r>
              <w:rPr>
                <w:rFonts w:ascii="仿宋_GB2312" w:hAnsi="仿宋" w:cs="仿宋_GB2312"/>
              </w:rPr>
              <w:t>/</w:t>
            </w:r>
            <w:r>
              <w:rPr>
                <w:rFonts w:hint="eastAsia" w:ascii="仿宋_GB2312" w:hAnsi="仿宋" w:cs="宋体"/>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印刷出版费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其他支出</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间接</w:t>
            </w:r>
          </w:p>
          <w:p>
            <w:pPr>
              <w:snapToGrid w:val="0"/>
              <w:jc w:val="center"/>
              <w:rPr>
                <w:rFonts w:ascii="仿宋_GB2312" w:hAnsi="仿宋" w:cs="Times New Roman"/>
              </w:rPr>
            </w:pPr>
            <w:r>
              <w:rPr>
                <w:rFonts w:hint="eastAsia" w:ascii="仿宋_GB2312" w:hAnsi="仿宋" w:cs="宋体"/>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合计</w:t>
            </w:r>
          </w:p>
        </w:tc>
        <w:tc>
          <w:tcPr>
            <w:tcW w:w="3179" w:type="dxa"/>
            <w:gridSpan w:val="3"/>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17" w:hRule="atLeas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年度经</w:t>
            </w:r>
          </w:p>
          <w:p>
            <w:pPr>
              <w:snapToGrid w:val="0"/>
              <w:jc w:val="center"/>
              <w:rPr>
                <w:rFonts w:ascii="仿宋_GB2312" w:hAnsi="仿宋" w:cs="Times New Roman"/>
              </w:rPr>
            </w:pPr>
            <w:r>
              <w:rPr>
                <w:rFonts w:hint="eastAsia" w:ascii="仿宋_GB2312" w:hAnsi="仿宋" w:cs="宋体"/>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ascii="仿宋_GB2312" w:hAnsi="仿宋" w:cs="仿宋_GB2312"/>
              </w:rPr>
              <w:t xml:space="preserve">2018 </w:t>
            </w:r>
            <w:r>
              <w:rPr>
                <w:rFonts w:hint="eastAsia" w:ascii="仿宋_GB2312" w:hAnsi="仿宋" w:cs="宋体"/>
              </w:rPr>
              <w:t>年</w:t>
            </w: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ind w:firstLine="210" w:firstLineChars="100"/>
              <w:jc w:val="center"/>
              <w:rPr>
                <w:rFonts w:ascii="仿宋_GB2312" w:hAnsi="仿宋" w:cs="Times New Roman"/>
              </w:rPr>
            </w:pPr>
            <w:r>
              <w:rPr>
                <w:rFonts w:ascii="仿宋_GB2312" w:hAnsi="仿宋" w:cs="仿宋_GB2312"/>
              </w:rPr>
              <w:t>2019</w:t>
            </w:r>
            <w:r>
              <w:rPr>
                <w:rFonts w:hint="eastAsia" w:ascii="仿宋_GB2312" w:hAnsi="仿宋" w:cs="宋体"/>
              </w:rPr>
              <w:t>年</w:t>
            </w:r>
          </w:p>
        </w:tc>
        <w:tc>
          <w:tcPr>
            <w:tcW w:w="212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仿宋_GB2312" w:hAnsi="仿宋" w:cs="Times New Roman"/>
              </w:rPr>
            </w:pPr>
            <w:r>
              <w:rPr>
                <w:rFonts w:ascii="仿宋_GB2312" w:hAnsi="仿宋" w:cs="仿宋_GB2312"/>
              </w:rPr>
              <w:t>2020</w:t>
            </w:r>
            <w:r>
              <w:rPr>
                <w:rFonts w:hint="eastAsia" w:ascii="仿宋_GB2312" w:hAnsi="仿宋" w:cs="宋体"/>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p>
        </w:tc>
        <w:tc>
          <w:tcPr>
            <w:tcW w:w="212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17" w:type="dxa"/>
            <w:gridSpan w:val="3"/>
            <w:tcBorders>
              <w:top w:val="single" w:color="auto" w:sz="6" w:space="0"/>
              <w:left w:val="single" w:color="auto" w:sz="8" w:space="0"/>
              <w:bottom w:val="single" w:color="auto" w:sz="8"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其他资金来源情况说明</w:t>
            </w:r>
          </w:p>
        </w:tc>
        <w:tc>
          <w:tcPr>
            <w:tcW w:w="6373" w:type="dxa"/>
            <w:gridSpan w:val="7"/>
            <w:tcBorders>
              <w:top w:val="single" w:color="auto" w:sz="6" w:space="0"/>
              <w:left w:val="single" w:color="auto" w:sz="6" w:space="0"/>
              <w:bottom w:val="single" w:color="auto" w:sz="8" w:space="0"/>
              <w:right w:val="single" w:color="auto" w:sz="8" w:space="0"/>
            </w:tcBorders>
            <w:vAlign w:val="center"/>
          </w:tcPr>
          <w:p>
            <w:pPr>
              <w:snapToGrid w:val="0"/>
              <w:jc w:val="center"/>
              <w:rPr>
                <w:rFonts w:ascii="仿宋_GB2312" w:hAnsi="仿宋" w:cs="Times New Roman"/>
              </w:rPr>
            </w:pPr>
          </w:p>
        </w:tc>
      </w:tr>
    </w:tbl>
    <w:p>
      <w:pPr>
        <w:wordWrap w:val="0"/>
        <w:spacing w:line="340" w:lineRule="exact"/>
        <w:ind w:right="27" w:firstLine="210" w:firstLineChars="100"/>
        <w:outlineLvl w:val="0"/>
        <w:rPr>
          <w:rFonts w:ascii="楷体_GB2312" w:hAnsi="仿宋" w:eastAsia="楷体_GB2312" w:cs="Times New Roman"/>
        </w:rPr>
      </w:pPr>
      <w:r>
        <w:rPr>
          <w:rFonts w:hint="eastAsia" w:ascii="楷体_GB2312" w:hAnsi="仿宋" w:eastAsia="楷体_GB2312" w:cs="楷体_GB2312"/>
        </w:rPr>
        <w:t>注：经费开支科目参见《国家社科基金项目经费管理办法》、《中共河南省委办公厅、河南省人民政府关于进一步完善省级财政科研项目资金管理等政策的若干意见》（豫办〔</w:t>
      </w:r>
      <w:r>
        <w:rPr>
          <w:rFonts w:ascii="楷体_GB2312" w:hAnsi="仿宋" w:eastAsia="楷体_GB2312" w:cs="楷体_GB2312"/>
        </w:rPr>
        <w:t>2017</w:t>
      </w:r>
      <w:r>
        <w:rPr>
          <w:rFonts w:hint="eastAsia" w:ascii="楷体_GB2312" w:hAnsi="仿宋" w:eastAsia="楷体_GB2312" w:cs="楷体_GB2312"/>
        </w:rPr>
        <w:t>〕</w:t>
      </w:r>
      <w:r>
        <w:rPr>
          <w:rFonts w:ascii="楷体_GB2312" w:hAnsi="仿宋" w:eastAsia="楷体_GB2312" w:cs="楷体_GB2312"/>
        </w:rPr>
        <w:t>7</w:t>
      </w:r>
      <w:r>
        <w:rPr>
          <w:rFonts w:hint="eastAsia" w:ascii="楷体_GB2312" w:hAnsi="仿宋" w:eastAsia="楷体_GB2312" w:cs="楷体_GB2312"/>
        </w:rPr>
        <w:t>号）</w:t>
      </w:r>
    </w:p>
    <w:p>
      <w:pPr>
        <w:wordWrap w:val="0"/>
        <w:spacing w:line="700" w:lineRule="exact"/>
        <w:ind w:right="777" w:firstLine="280" w:firstLineChars="100"/>
        <w:outlineLvl w:val="0"/>
        <w:rPr>
          <w:rFonts w:eastAsia="黑体" w:cs="Times New Roman"/>
          <w:sz w:val="28"/>
          <w:szCs w:val="28"/>
        </w:rPr>
      </w:pPr>
      <w:r>
        <w:rPr>
          <w:rFonts w:hint="eastAsia" w:eastAsia="黑体" w:cs="黑体"/>
          <w:sz w:val="28"/>
          <w:szCs w:val="28"/>
        </w:rPr>
        <w:t>九、负责人单位意见</w:t>
      </w:r>
    </w:p>
    <w:tbl>
      <w:tblPr>
        <w:tblStyle w:val="6"/>
        <w:tblW w:w="884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27" w:hRule="atLeast"/>
          <w:jc w:val="center"/>
        </w:trPr>
        <w:tc>
          <w:tcPr>
            <w:tcW w:w="8843" w:type="dxa"/>
            <w:tcBorders>
              <w:top w:val="single" w:color="auto" w:sz="8" w:space="0"/>
              <w:left w:val="single" w:color="auto" w:sz="8" w:space="0"/>
              <w:bottom w:val="single" w:color="auto" w:sz="6" w:space="0"/>
              <w:right w:val="single" w:color="auto" w:sz="8" w:space="0"/>
            </w:tcBorders>
            <w:vAlign w:val="center"/>
          </w:tcPr>
          <w:p>
            <w:pPr>
              <w:pStyle w:val="2"/>
              <w:wordWrap w:val="0"/>
              <w:snapToGrid w:val="0"/>
              <w:spacing w:after="0"/>
              <w:ind w:firstLine="420"/>
              <w:rPr>
                <w:rFonts w:ascii="仿宋_GB2312" w:hAnsi="宋体"/>
                <w:kern w:val="2"/>
                <w:sz w:val="21"/>
                <w:szCs w:val="21"/>
              </w:rPr>
            </w:pPr>
            <w:r>
              <w:rPr>
                <w:rFonts w:hint="eastAsia" w:ascii="仿宋_GB2312" w:hAnsi="宋体" w:cs="仿宋_GB2312"/>
                <w:spacing w:val="10"/>
                <w:kern w:val="2"/>
                <w:sz w:val="21"/>
                <w:szCs w:val="21"/>
                <w:lang w:val="zh-CN"/>
              </w:rPr>
              <w:t>本单位</w:t>
            </w:r>
            <w:r>
              <w:rPr>
                <w:rFonts w:hint="eastAsia" w:ascii="仿宋_GB2312" w:hAnsi="宋体" w:cs="仿宋_GB2312"/>
                <w:kern w:val="2"/>
                <w:sz w:val="21"/>
                <w:szCs w:val="21"/>
              </w:rPr>
              <w:t>完全了解河南省教育科学规划领导小组办公室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598" w:hRule="atLeast"/>
          <w:jc w:val="center"/>
        </w:trPr>
        <w:tc>
          <w:tcPr>
            <w:tcW w:w="8843" w:type="dxa"/>
            <w:tcBorders>
              <w:top w:val="single" w:color="auto" w:sz="6" w:space="0"/>
              <w:left w:val="single" w:color="auto" w:sz="8" w:space="0"/>
              <w:bottom w:val="single" w:color="auto" w:sz="8" w:space="0"/>
              <w:right w:val="single" w:color="auto" w:sz="8" w:space="0"/>
            </w:tcBorders>
            <w:vAlign w:val="top"/>
          </w:tcPr>
          <w:p>
            <w:pPr>
              <w:wordWrap w:val="0"/>
              <w:spacing w:line="400" w:lineRule="exact"/>
              <w:ind w:left="3289"/>
              <w:jc w:val="center"/>
              <w:rPr>
                <w:rFonts w:ascii="仿宋_GB2312" w:eastAsia="仿宋_GB2312" w:cs="Times New Roman"/>
              </w:rPr>
            </w:pPr>
          </w:p>
          <w:p>
            <w:pPr>
              <w:wordWrap w:val="0"/>
              <w:spacing w:line="40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公</w:t>
            </w:r>
            <w:r>
              <w:rPr>
                <w:rFonts w:ascii="仿宋_GB2312" w:eastAsia="仿宋_GB2312" w:cs="仿宋_GB2312"/>
              </w:rPr>
              <w:t xml:space="preserve">  </w:t>
            </w:r>
            <w:r>
              <w:rPr>
                <w:rFonts w:hint="eastAsia" w:ascii="仿宋_GB2312" w:eastAsia="仿宋_GB2312" w:cs="仿宋_GB2312"/>
              </w:rPr>
              <w:t>章</w:t>
            </w:r>
          </w:p>
          <w:p>
            <w:pPr>
              <w:wordWrap w:val="0"/>
              <w:spacing w:line="40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负责人签名：</w:t>
            </w:r>
          </w:p>
          <w:p>
            <w:pPr>
              <w:wordWrap w:val="0"/>
              <w:spacing w:line="40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bl>
    <w:p>
      <w:pPr>
        <w:wordWrap w:val="0"/>
        <w:spacing w:line="700" w:lineRule="exact"/>
        <w:ind w:right="777" w:firstLine="280" w:firstLineChars="100"/>
        <w:outlineLvl w:val="0"/>
        <w:rPr>
          <w:rFonts w:eastAsia="黑体" w:cs="Times New Roman"/>
          <w:sz w:val="28"/>
          <w:szCs w:val="28"/>
        </w:rPr>
      </w:pPr>
      <w:r>
        <w:rPr>
          <w:rFonts w:hint="eastAsia" w:eastAsia="黑体" w:cs="黑体"/>
          <w:sz w:val="28"/>
          <w:szCs w:val="28"/>
        </w:rPr>
        <w:t>十、报送单位意见</w:t>
      </w:r>
    </w:p>
    <w:tbl>
      <w:tblPr>
        <w:tblStyle w:val="6"/>
        <w:tblW w:w="885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jc w:val="center"/>
        </w:trPr>
        <w:tc>
          <w:tcPr>
            <w:tcW w:w="8851" w:type="dxa"/>
            <w:tcBorders>
              <w:top w:val="single" w:color="auto" w:sz="8" w:space="0"/>
              <w:left w:val="single" w:color="auto" w:sz="8" w:space="0"/>
              <w:bottom w:val="single" w:color="auto" w:sz="6" w:space="0"/>
              <w:right w:val="single" w:color="auto" w:sz="8" w:space="0"/>
            </w:tcBorders>
            <w:vAlign w:val="center"/>
          </w:tcPr>
          <w:p>
            <w:pPr>
              <w:wordWrap w:val="0"/>
              <w:snapToGrid w:val="0"/>
              <w:ind w:firstLine="420"/>
              <w:rPr>
                <w:rFonts w:ascii="仿宋_GB2312" w:eastAsia="仿宋_GB2312" w:cs="Times New Roman"/>
              </w:rPr>
            </w:pPr>
            <w:r>
              <w:rPr>
                <w:rFonts w:hint="eastAsia" w:ascii="仿宋_GB2312" w:hAnsi="宋体" w:eastAsia="仿宋_GB2312" w:cs="仿宋_GB2312"/>
                <w:spacing w:val="10"/>
                <w:kern w:val="0"/>
                <w:lang w:val="zh-CN"/>
              </w:rPr>
              <w:t>本单位</w:t>
            </w:r>
            <w:r>
              <w:rPr>
                <w:rFonts w:hint="eastAsia" w:ascii="仿宋_GB2312" w:eastAsia="仿宋_GB2312" w:cs="仿宋_GB2312"/>
              </w:rPr>
              <w:t>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62" w:hRule="atLeast"/>
          <w:jc w:val="center"/>
        </w:trPr>
        <w:tc>
          <w:tcPr>
            <w:tcW w:w="8851" w:type="dxa"/>
            <w:tcBorders>
              <w:top w:val="single" w:color="auto" w:sz="6" w:space="0"/>
              <w:left w:val="single" w:color="auto" w:sz="8" w:space="0"/>
              <w:bottom w:val="single" w:color="auto" w:sz="8" w:space="0"/>
              <w:right w:val="single" w:color="auto" w:sz="8" w:space="0"/>
            </w:tcBorders>
            <w:vAlign w:val="top"/>
          </w:tcPr>
          <w:p>
            <w:pPr>
              <w:wordWrap w:val="0"/>
              <w:spacing w:line="400" w:lineRule="exact"/>
              <w:ind w:left="3289"/>
              <w:jc w:val="center"/>
              <w:rPr>
                <w:rFonts w:ascii="仿宋_GB2312" w:eastAsia="仿宋_GB2312" w:cs="Times New Roman"/>
              </w:rPr>
            </w:pPr>
          </w:p>
          <w:p>
            <w:pPr>
              <w:wordWrap w:val="0"/>
              <w:spacing w:line="52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公</w:t>
            </w:r>
            <w:r>
              <w:rPr>
                <w:rFonts w:ascii="仿宋_GB2312" w:eastAsia="仿宋_GB2312" w:cs="仿宋_GB2312"/>
              </w:rPr>
              <w:t xml:space="preserve">  </w:t>
            </w:r>
            <w:r>
              <w:rPr>
                <w:rFonts w:hint="eastAsia" w:ascii="仿宋_GB2312" w:eastAsia="仿宋_GB2312" w:cs="仿宋_GB2312"/>
              </w:rPr>
              <w:t>章</w:t>
            </w:r>
          </w:p>
          <w:p>
            <w:pPr>
              <w:wordWrap w:val="0"/>
              <w:spacing w:line="52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负责人签名：</w:t>
            </w:r>
          </w:p>
          <w:p>
            <w:pPr>
              <w:tabs>
                <w:tab w:val="left" w:pos="6017"/>
                <w:tab w:val="left" w:pos="8672"/>
              </w:tabs>
              <w:wordWrap w:val="0"/>
              <w:spacing w:line="400" w:lineRule="exact"/>
              <w:ind w:left="3289"/>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bl>
    <w:p>
      <w:pPr>
        <w:wordWrap w:val="0"/>
        <w:spacing w:line="700" w:lineRule="exact"/>
        <w:ind w:right="777" w:firstLine="280" w:firstLineChars="100"/>
        <w:outlineLvl w:val="0"/>
        <w:rPr>
          <w:rFonts w:eastAsia="黑体" w:cs="Times New Roman"/>
          <w:sz w:val="28"/>
          <w:szCs w:val="28"/>
        </w:rPr>
      </w:pPr>
      <w:r>
        <w:rPr>
          <w:rFonts w:hint="eastAsia" w:eastAsia="黑体" w:cs="黑体"/>
          <w:sz w:val="28"/>
          <w:szCs w:val="28"/>
        </w:rPr>
        <w:t>十一、评审意见</w:t>
      </w:r>
    </w:p>
    <w:tbl>
      <w:tblPr>
        <w:tblStyle w:val="6"/>
        <w:tblW w:w="867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0"/>
        <w:gridCol w:w="968"/>
        <w:gridCol w:w="1307"/>
        <w:gridCol w:w="1146"/>
        <w:gridCol w:w="1221"/>
        <w:gridCol w:w="1099"/>
        <w:gridCol w:w="1223"/>
        <w:gridCol w:w="10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6" w:hRule="atLeast"/>
          <w:jc w:val="center"/>
        </w:trPr>
        <w:tc>
          <w:tcPr>
            <w:tcW w:w="1618"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评审专家签名</w:t>
            </w:r>
          </w:p>
        </w:tc>
        <w:tc>
          <w:tcPr>
            <w:tcW w:w="7055" w:type="dxa"/>
            <w:gridSpan w:val="6"/>
            <w:tcBorders>
              <w:top w:val="single" w:color="auto" w:sz="8" w:space="0"/>
              <w:left w:val="single" w:color="auto" w:sz="8" w:space="0"/>
              <w:bottom w:val="single" w:color="auto" w:sz="8" w:space="0"/>
              <w:right w:val="single" w:color="auto" w:sz="8" w:space="0"/>
            </w:tcBorders>
            <w:vAlign w:val="bottom"/>
          </w:tcPr>
          <w:p>
            <w:pPr>
              <w:snapToGrid w:val="0"/>
              <w:ind w:firstLine="105" w:firstLineChars="50"/>
              <w:jc w:val="center"/>
              <w:rPr>
                <w:rFonts w:ascii="仿宋_GB2312" w:hAnsi="仿宋" w:cs="Times New Roman"/>
              </w:rPr>
            </w:pPr>
            <w:r>
              <w:rPr>
                <w:rFonts w:ascii="仿宋_GB2312" w:hAnsi="仿宋" w:cs="仿宋_GB2312"/>
              </w:rPr>
              <w:t xml:space="preserve">                                      </w:t>
            </w:r>
            <w:r>
              <w:rPr>
                <w:rFonts w:hint="eastAsia" w:ascii="仿宋_GB2312" w:hAnsi="仿宋" w:cs="宋体"/>
              </w:rPr>
              <w:t>年</w:t>
            </w:r>
            <w:r>
              <w:rPr>
                <w:rFonts w:ascii="仿宋_GB2312" w:hAnsi="仿宋" w:cs="仿宋_GB2312"/>
              </w:rPr>
              <w:t xml:space="preserve">     </w:t>
            </w:r>
            <w:r>
              <w:rPr>
                <w:rFonts w:hint="eastAsia" w:ascii="仿宋_GB2312" w:hAnsi="仿宋" w:cs="宋体"/>
              </w:rPr>
              <w:t>月</w:t>
            </w:r>
            <w:r>
              <w:rPr>
                <w:rFonts w:ascii="仿宋_GB2312" w:hAnsi="仿宋" w:cs="仿宋_GB2312"/>
              </w:rPr>
              <w:t xml:space="preserve">     </w:t>
            </w:r>
            <w:r>
              <w:rPr>
                <w:rFonts w:hint="eastAsia" w:ascii="仿宋_GB2312" w:hAnsi="仿宋" w:cs="宋体"/>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评审组投票</w:t>
            </w:r>
          </w:p>
          <w:p>
            <w:pPr>
              <w:snapToGrid w:val="0"/>
              <w:jc w:val="center"/>
              <w:rPr>
                <w:rFonts w:ascii="仿宋_GB2312" w:hAnsi="仿宋" w:cs="Times New Roman"/>
              </w:rPr>
            </w:pPr>
            <w:r>
              <w:rPr>
                <w:rFonts w:hint="eastAsia" w:ascii="仿宋_GB2312" w:hAnsi="仿宋" w:cs="宋体"/>
              </w:rPr>
              <w:t>情况</w:t>
            </w:r>
          </w:p>
        </w:tc>
        <w:tc>
          <w:tcPr>
            <w:tcW w:w="1307"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应到人数</w:t>
            </w:r>
          </w:p>
        </w:tc>
        <w:tc>
          <w:tcPr>
            <w:tcW w:w="114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1"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实到人数</w:t>
            </w:r>
          </w:p>
        </w:tc>
        <w:tc>
          <w:tcPr>
            <w:tcW w:w="109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表决结果</w:t>
            </w:r>
          </w:p>
        </w:tc>
        <w:tc>
          <w:tcPr>
            <w:tcW w:w="105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仿宋_GB2312"/>
              </w:rPr>
            </w:pPr>
            <w:r>
              <w:rPr>
                <w:rFonts w:ascii="仿宋_GB2312" w:hAnsi="仿宋" w:cs="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307"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赞成票</w:t>
            </w:r>
          </w:p>
        </w:tc>
        <w:tc>
          <w:tcPr>
            <w:tcW w:w="114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1"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反对票</w:t>
            </w:r>
          </w:p>
        </w:tc>
        <w:tc>
          <w:tcPr>
            <w:tcW w:w="109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弃权票</w:t>
            </w:r>
          </w:p>
        </w:tc>
        <w:tc>
          <w:tcPr>
            <w:tcW w:w="105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93" w:hRule="atLeast"/>
          <w:jc w:val="center"/>
        </w:trPr>
        <w:tc>
          <w:tcPr>
            <w:tcW w:w="65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w:t>
            </w:r>
          </w:p>
          <w:p>
            <w:pPr>
              <w:snapToGrid w:val="0"/>
              <w:jc w:val="center"/>
              <w:rPr>
                <w:rFonts w:ascii="仿宋_GB2312" w:hAnsi="仿宋" w:cs="Times New Roman"/>
              </w:rPr>
            </w:pPr>
            <w:r>
              <w:rPr>
                <w:rFonts w:hint="eastAsia" w:ascii="仿宋_GB2312" w:hAnsi="仿宋" w:cs="宋体"/>
              </w:rPr>
              <w:t>审</w:t>
            </w:r>
          </w:p>
          <w:p>
            <w:pPr>
              <w:snapToGrid w:val="0"/>
              <w:jc w:val="center"/>
              <w:rPr>
                <w:rFonts w:ascii="仿宋_GB2312" w:hAnsi="仿宋" w:cs="Times New Roman"/>
              </w:rPr>
            </w:pPr>
            <w:r>
              <w:rPr>
                <w:rFonts w:hint="eastAsia" w:ascii="仿宋_GB2312" w:hAnsi="仿宋" w:cs="宋体"/>
              </w:rPr>
              <w:t>组</w:t>
            </w:r>
          </w:p>
          <w:p>
            <w:pPr>
              <w:snapToGrid w:val="0"/>
              <w:jc w:val="center"/>
              <w:rPr>
                <w:rFonts w:ascii="仿宋_GB2312" w:hAnsi="仿宋" w:cs="Times New Roman"/>
              </w:rPr>
            </w:pPr>
            <w:r>
              <w:rPr>
                <w:rFonts w:hint="eastAsia" w:ascii="仿宋_GB2312" w:hAnsi="仿宋" w:cs="宋体"/>
              </w:rPr>
              <w:t>建</w:t>
            </w:r>
          </w:p>
          <w:p>
            <w:pPr>
              <w:snapToGrid w:val="0"/>
              <w:jc w:val="center"/>
              <w:rPr>
                <w:rFonts w:ascii="仿宋_GB2312" w:hAnsi="仿宋" w:cs="Times New Roman"/>
              </w:rPr>
            </w:pPr>
            <w:r>
              <w:rPr>
                <w:rFonts w:hint="eastAsia" w:ascii="仿宋_GB2312" w:hAnsi="仿宋" w:cs="宋体"/>
              </w:rPr>
              <w:t>议</w:t>
            </w:r>
          </w:p>
          <w:p>
            <w:pPr>
              <w:snapToGrid w:val="0"/>
              <w:jc w:val="center"/>
              <w:rPr>
                <w:rFonts w:ascii="仿宋_GB2312" w:hAnsi="仿宋" w:cs="Times New Roman"/>
              </w:rPr>
            </w:pPr>
            <w:r>
              <w:rPr>
                <w:rFonts w:hint="eastAsia" w:ascii="仿宋_GB2312" w:hAnsi="仿宋" w:cs="宋体"/>
              </w:rPr>
              <w:t>立</w:t>
            </w:r>
          </w:p>
          <w:p>
            <w:pPr>
              <w:snapToGrid w:val="0"/>
              <w:jc w:val="center"/>
              <w:rPr>
                <w:rFonts w:ascii="仿宋_GB2312" w:hAnsi="仿宋" w:cs="Times New Roman"/>
              </w:rPr>
            </w:pPr>
            <w:r>
              <w:rPr>
                <w:rFonts w:hint="eastAsia" w:ascii="仿宋_GB2312" w:hAnsi="仿宋" w:cs="宋体"/>
              </w:rPr>
              <w:t>项</w:t>
            </w:r>
          </w:p>
          <w:p>
            <w:pPr>
              <w:snapToGrid w:val="0"/>
              <w:jc w:val="center"/>
              <w:rPr>
                <w:rFonts w:ascii="仿宋_GB2312" w:hAnsi="仿宋" w:cs="Times New Roman"/>
              </w:rPr>
            </w:pPr>
            <w:r>
              <w:rPr>
                <w:rFonts w:hint="eastAsia" w:ascii="仿宋_GB2312" w:hAnsi="仿宋" w:cs="宋体"/>
              </w:rPr>
              <w:t>意</w:t>
            </w:r>
          </w:p>
          <w:p>
            <w:pPr>
              <w:snapToGrid w:val="0"/>
              <w:jc w:val="center"/>
              <w:rPr>
                <w:rFonts w:ascii="仿宋_GB2312" w:hAnsi="仿宋" w:cs="Times New Roman"/>
              </w:rPr>
            </w:pPr>
            <w:r>
              <w:rPr>
                <w:rFonts w:hint="eastAsia" w:ascii="仿宋_GB2312" w:hAnsi="仿宋" w:cs="宋体"/>
              </w:rPr>
              <w:t>见</w:t>
            </w:r>
          </w:p>
        </w:tc>
        <w:tc>
          <w:tcPr>
            <w:tcW w:w="8023" w:type="dxa"/>
            <w:gridSpan w:val="7"/>
            <w:tcBorders>
              <w:top w:val="single" w:color="auto" w:sz="8" w:space="0"/>
              <w:left w:val="single" w:color="auto" w:sz="8" w:space="0"/>
              <w:bottom w:val="single" w:color="auto" w:sz="8" w:space="0"/>
              <w:right w:val="single" w:color="auto" w:sz="8" w:space="0"/>
            </w:tcBorders>
            <w:vAlign w:val="top"/>
          </w:tcPr>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tabs>
                <w:tab w:val="left" w:pos="5667"/>
              </w:tabs>
              <w:snapToGrid w:val="0"/>
              <w:jc w:val="left"/>
              <w:rPr>
                <w:rFonts w:ascii="仿宋_GB2312" w:hAnsi="仿宋" w:cs="Times New Roman"/>
              </w:rPr>
            </w:pPr>
          </w:p>
          <w:p>
            <w:pPr>
              <w:tabs>
                <w:tab w:val="left" w:pos="5667"/>
              </w:tabs>
              <w:snapToGrid w:val="0"/>
              <w:spacing w:line="460" w:lineRule="exact"/>
              <w:ind w:firstLine="4848" w:firstLineChars="2309"/>
              <w:jc w:val="left"/>
              <w:rPr>
                <w:rFonts w:ascii="仿宋_GB2312" w:hAnsi="仿宋" w:cs="Times New Roman"/>
              </w:rPr>
            </w:pPr>
            <w:r>
              <w:rPr>
                <w:rFonts w:hint="eastAsia" w:ascii="仿宋_GB2312" w:hAnsi="仿宋" w:cs="宋体"/>
              </w:rPr>
              <w:t>评审组长签名：</w:t>
            </w:r>
          </w:p>
          <w:p>
            <w:pPr>
              <w:snapToGrid w:val="0"/>
              <w:spacing w:line="460" w:lineRule="exact"/>
              <w:jc w:val="left"/>
              <w:rPr>
                <w:rFonts w:ascii="仿宋_GB2312" w:hAnsi="仿宋" w:cs="仿宋_GB2312"/>
              </w:rPr>
            </w:pPr>
            <w:r>
              <w:rPr>
                <w:rFonts w:ascii="仿宋_GB2312" w:hAnsi="仿宋" w:cs="仿宋_GB2312"/>
              </w:rPr>
              <w:t xml:space="preserve">                                                      </w:t>
            </w:r>
            <w:r>
              <w:rPr>
                <w:rFonts w:hint="eastAsia" w:ascii="仿宋_GB2312" w:hAnsi="仿宋" w:cs="宋体"/>
              </w:rPr>
              <w:t>年</w:t>
            </w:r>
            <w:r>
              <w:rPr>
                <w:rFonts w:ascii="仿宋_GB2312" w:hAnsi="仿宋" w:cs="仿宋_GB2312"/>
              </w:rPr>
              <w:t xml:space="preserve">   </w:t>
            </w:r>
            <w:r>
              <w:rPr>
                <w:rFonts w:hint="eastAsia" w:ascii="仿宋_GB2312" w:hAnsi="仿宋" w:cs="宋体"/>
              </w:rPr>
              <w:t>月</w:t>
            </w:r>
            <w:r>
              <w:rPr>
                <w:rFonts w:ascii="仿宋_GB2312" w:hAnsi="仿宋" w:cs="仿宋_GB2312"/>
              </w:rPr>
              <w:t xml:space="preserve">    </w:t>
            </w:r>
            <w:r>
              <w:rPr>
                <w:rFonts w:hint="eastAsia" w:ascii="仿宋_GB2312" w:hAnsi="仿宋" w:cs="宋体"/>
              </w:rPr>
              <w:t>日</w:t>
            </w:r>
            <w:r>
              <w:rPr>
                <w:rFonts w:ascii="仿宋_GB2312" w:hAnsi="仿宋" w:cs="仿宋_GB2312"/>
              </w:rPr>
              <w:t xml:space="preserve"> </w:t>
            </w:r>
          </w:p>
          <w:p>
            <w:pPr>
              <w:snapToGrid w:val="0"/>
              <w:jc w:val="left"/>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07" w:hRule="atLeast"/>
          <w:jc w:val="center"/>
        </w:trPr>
        <w:tc>
          <w:tcPr>
            <w:tcW w:w="65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w:t>
            </w:r>
          </w:p>
          <w:p>
            <w:pPr>
              <w:snapToGrid w:val="0"/>
              <w:jc w:val="center"/>
              <w:rPr>
                <w:rFonts w:ascii="仿宋_GB2312" w:hAnsi="仿宋" w:cs="Times New Roman"/>
              </w:rPr>
            </w:pPr>
            <w:r>
              <w:rPr>
                <w:rFonts w:hint="eastAsia" w:ascii="仿宋_GB2312" w:hAnsi="仿宋" w:cs="宋体"/>
              </w:rPr>
              <w:t>审</w:t>
            </w:r>
          </w:p>
          <w:p>
            <w:pPr>
              <w:snapToGrid w:val="0"/>
              <w:jc w:val="center"/>
              <w:rPr>
                <w:rFonts w:ascii="仿宋_GB2312" w:hAnsi="仿宋" w:cs="Times New Roman"/>
              </w:rPr>
            </w:pPr>
            <w:r>
              <w:rPr>
                <w:rFonts w:hint="eastAsia" w:ascii="仿宋_GB2312" w:hAnsi="仿宋" w:cs="宋体"/>
              </w:rPr>
              <w:t>未</w:t>
            </w:r>
          </w:p>
          <w:p>
            <w:pPr>
              <w:snapToGrid w:val="0"/>
              <w:jc w:val="center"/>
              <w:rPr>
                <w:rFonts w:ascii="仿宋_GB2312" w:hAnsi="仿宋" w:cs="Times New Roman"/>
              </w:rPr>
            </w:pPr>
            <w:r>
              <w:rPr>
                <w:rFonts w:hint="eastAsia" w:ascii="仿宋_GB2312" w:hAnsi="仿宋" w:cs="宋体"/>
              </w:rPr>
              <w:t>通</w:t>
            </w:r>
          </w:p>
          <w:p>
            <w:pPr>
              <w:snapToGrid w:val="0"/>
              <w:jc w:val="center"/>
              <w:rPr>
                <w:rFonts w:ascii="仿宋_GB2312" w:hAnsi="仿宋" w:cs="Times New Roman"/>
              </w:rPr>
            </w:pPr>
            <w:r>
              <w:rPr>
                <w:rFonts w:hint="eastAsia" w:ascii="仿宋_GB2312" w:hAnsi="仿宋" w:cs="宋体"/>
              </w:rPr>
              <w:t>过</w:t>
            </w:r>
          </w:p>
          <w:p>
            <w:pPr>
              <w:snapToGrid w:val="0"/>
              <w:jc w:val="center"/>
              <w:rPr>
                <w:rFonts w:ascii="仿宋_GB2312" w:hAnsi="仿宋" w:cs="Times New Roman"/>
              </w:rPr>
            </w:pPr>
            <w:r>
              <w:rPr>
                <w:rFonts w:hint="eastAsia" w:ascii="仿宋_GB2312" w:hAnsi="仿宋" w:cs="宋体"/>
              </w:rPr>
              <w:t>意</w:t>
            </w:r>
          </w:p>
          <w:p>
            <w:pPr>
              <w:snapToGrid w:val="0"/>
              <w:jc w:val="center"/>
              <w:rPr>
                <w:rFonts w:ascii="仿宋_GB2312" w:hAnsi="仿宋" w:cs="Times New Roman"/>
              </w:rPr>
            </w:pPr>
            <w:r>
              <w:rPr>
                <w:rFonts w:hint="eastAsia" w:ascii="仿宋_GB2312" w:hAnsi="仿宋" w:cs="宋体"/>
              </w:rPr>
              <w:t>见</w:t>
            </w:r>
          </w:p>
        </w:tc>
        <w:tc>
          <w:tcPr>
            <w:tcW w:w="8023" w:type="dxa"/>
            <w:gridSpan w:val="7"/>
            <w:tcBorders>
              <w:top w:val="single" w:color="auto" w:sz="8" w:space="0"/>
              <w:left w:val="single" w:color="auto" w:sz="8" w:space="0"/>
              <w:bottom w:val="single" w:color="auto" w:sz="8" w:space="0"/>
              <w:right w:val="single" w:color="auto" w:sz="8" w:space="0"/>
            </w:tcBorders>
            <w:vAlign w:val="top"/>
          </w:tcPr>
          <w:p>
            <w:pPr>
              <w:spacing w:after="156" w:line="280" w:lineRule="exact"/>
              <w:jc w:val="left"/>
              <w:rPr>
                <w:rFonts w:ascii="宋体" w:cs="宋体"/>
              </w:rPr>
            </w:pPr>
            <w:r>
              <w:rPr>
                <w:rFonts w:ascii="宋体" w:hAnsi="宋体" w:cs="宋体"/>
              </w:rPr>
              <w:t>1</w:t>
            </w:r>
            <w:r>
              <w:rPr>
                <w:rFonts w:hint="eastAsia" w:ascii="宋体" w:hAnsi="宋体" w:cs="宋体"/>
              </w:rPr>
              <w:t>．</w:t>
            </w:r>
            <w:r>
              <w:rPr>
                <w:rFonts w:hint="eastAsia" w:eastAsia="黑体" w:cs="黑体"/>
              </w:rPr>
              <w:t>□</w:t>
            </w:r>
            <w:r>
              <w:rPr>
                <w:rFonts w:hint="eastAsia" w:ascii="宋体" w:hAnsi="宋体" w:cs="宋体"/>
              </w:rPr>
              <w:t>选题不当；</w:t>
            </w:r>
            <w:r>
              <w:rPr>
                <w:rFonts w:ascii="宋体" w:hAnsi="宋体" w:cs="宋体"/>
              </w:rPr>
              <w:t>2</w:t>
            </w:r>
            <w:r>
              <w:rPr>
                <w:rFonts w:eastAsia="黑体"/>
              </w:rPr>
              <w:t>.</w:t>
            </w:r>
            <w:r>
              <w:rPr>
                <w:rFonts w:hint="eastAsia" w:eastAsia="黑体" w:cs="黑体"/>
              </w:rPr>
              <w:t>□</w:t>
            </w:r>
            <w:r>
              <w:rPr>
                <w:rFonts w:hint="eastAsia" w:ascii="宋体" w:hAnsi="宋体" w:cs="宋体"/>
              </w:rPr>
              <w:t>项目论证不充分；</w:t>
            </w:r>
            <w:r>
              <w:rPr>
                <w:rFonts w:ascii="宋体" w:hAnsi="宋体" w:cs="宋体"/>
              </w:rPr>
              <w:t>3</w:t>
            </w:r>
            <w:r>
              <w:rPr>
                <w:rFonts w:hint="eastAsia" w:ascii="宋体" w:hAnsi="宋体" w:cs="宋体"/>
              </w:rPr>
              <w:t>．</w:t>
            </w:r>
            <w:r>
              <w:rPr>
                <w:rFonts w:hint="eastAsia" w:eastAsia="黑体" w:cs="黑体"/>
              </w:rPr>
              <w:t>□</w:t>
            </w:r>
            <w:r>
              <w:rPr>
                <w:rFonts w:hint="eastAsia" w:ascii="宋体" w:hAnsi="宋体" w:cs="宋体"/>
              </w:rPr>
              <w:t>负责人的素质或水平不适宜承担此项目；</w:t>
            </w:r>
            <w:r>
              <w:rPr>
                <w:rFonts w:ascii="宋体" w:hAnsi="宋体" w:cs="宋体"/>
              </w:rPr>
              <w:t>4</w:t>
            </w:r>
            <w:r>
              <w:rPr>
                <w:rFonts w:hint="eastAsia" w:ascii="宋体" w:hAnsi="宋体" w:cs="宋体"/>
              </w:rPr>
              <w:t>．</w:t>
            </w:r>
            <w:r>
              <w:rPr>
                <w:rFonts w:hint="eastAsia" w:eastAsia="黑体" w:cs="黑体"/>
              </w:rPr>
              <w:t>□</w:t>
            </w:r>
            <w:r>
              <w:rPr>
                <w:rFonts w:hint="eastAsia" w:ascii="宋体" w:hAnsi="宋体" w:cs="宋体"/>
              </w:rPr>
              <w:t>项目组力量不强或分工不当；</w:t>
            </w:r>
            <w:r>
              <w:rPr>
                <w:rFonts w:ascii="宋体" w:hAnsi="宋体" w:cs="宋体"/>
              </w:rPr>
              <w:t>5</w:t>
            </w:r>
            <w:r>
              <w:rPr>
                <w:rFonts w:hint="eastAsia" w:ascii="宋体" w:hAnsi="宋体" w:cs="宋体"/>
              </w:rPr>
              <w:t>．</w:t>
            </w:r>
            <w:r>
              <w:rPr>
                <w:rFonts w:hint="eastAsia" w:eastAsia="黑体" w:cs="黑体"/>
              </w:rPr>
              <w:t>□</w:t>
            </w:r>
            <w:r>
              <w:rPr>
                <w:rFonts w:hint="eastAsia" w:ascii="宋体" w:hAnsi="宋体" w:cs="宋体"/>
              </w:rPr>
              <w:t>资料准备不够；</w:t>
            </w:r>
            <w:r>
              <w:rPr>
                <w:rFonts w:ascii="宋体" w:hAnsi="宋体" w:cs="宋体"/>
              </w:rPr>
              <w:t>6</w:t>
            </w:r>
            <w:r>
              <w:rPr>
                <w:rFonts w:hint="eastAsia" w:ascii="宋体" w:hAnsi="宋体" w:cs="宋体"/>
              </w:rPr>
              <w:t>．</w:t>
            </w:r>
            <w:r>
              <w:rPr>
                <w:rFonts w:hint="eastAsia" w:eastAsia="黑体" w:cs="黑体"/>
              </w:rPr>
              <w:t>□</w:t>
            </w:r>
            <w:r>
              <w:rPr>
                <w:rFonts w:hint="eastAsia" w:ascii="宋体" w:hAnsi="宋体" w:cs="宋体"/>
              </w:rPr>
              <w:t>最终成果不明确；</w:t>
            </w:r>
            <w:r>
              <w:rPr>
                <w:rFonts w:ascii="宋体" w:hAnsi="宋体" w:cs="宋体"/>
              </w:rPr>
              <w:t>7</w:t>
            </w:r>
            <w:r>
              <w:rPr>
                <w:rFonts w:hint="eastAsia" w:ascii="宋体" w:hAnsi="宋体" w:cs="宋体"/>
              </w:rPr>
              <w:t>．</w:t>
            </w:r>
            <w:r>
              <w:rPr>
                <w:rFonts w:hint="eastAsia" w:eastAsia="黑体" w:cs="黑体"/>
              </w:rPr>
              <w:t>□</w:t>
            </w:r>
            <w:r>
              <w:rPr>
                <w:rFonts w:hint="eastAsia" w:ascii="宋体" w:hAnsi="宋体" w:cs="宋体"/>
              </w:rPr>
              <w:t>不具备完成本项目所需的其它条件；</w:t>
            </w:r>
            <w:r>
              <w:rPr>
                <w:rFonts w:ascii="宋体" w:hAnsi="宋体" w:cs="宋体"/>
              </w:rPr>
              <w:t>8</w:t>
            </w:r>
            <w:r>
              <w:rPr>
                <w:rFonts w:hint="eastAsia" w:ascii="宋体" w:hAnsi="宋体" w:cs="宋体"/>
              </w:rPr>
              <w:t>．</w:t>
            </w:r>
            <w:r>
              <w:rPr>
                <w:rFonts w:hint="eastAsia" w:eastAsia="黑体" w:cs="黑体"/>
              </w:rPr>
              <w:t>□</w:t>
            </w:r>
            <w:r>
              <w:rPr>
                <w:rFonts w:hint="eastAsia" w:ascii="宋体" w:hAnsi="宋体" w:cs="宋体"/>
              </w:rPr>
              <w:t>经过比较，本项目有更合适的承担人；</w:t>
            </w:r>
            <w:r>
              <w:rPr>
                <w:rFonts w:ascii="宋体" w:hAnsi="宋体" w:cs="宋体"/>
              </w:rPr>
              <w:t>9</w:t>
            </w:r>
            <w:r>
              <w:rPr>
                <w:rFonts w:hint="eastAsia" w:ascii="宋体" w:hAnsi="宋体" w:cs="宋体"/>
              </w:rPr>
              <w:t>．</w:t>
            </w:r>
            <w:r>
              <w:rPr>
                <w:rFonts w:hint="eastAsia" w:eastAsia="黑体" w:cs="黑体"/>
              </w:rPr>
              <w:t>□</w:t>
            </w:r>
            <w:r>
              <w:rPr>
                <w:rFonts w:hint="eastAsia" w:ascii="宋体" w:hAnsi="宋体" w:cs="宋体"/>
              </w:rPr>
              <w:t>其它原因（简要说明）。</w:t>
            </w:r>
          </w:p>
          <w:p>
            <w:pPr>
              <w:spacing w:after="156" w:line="280" w:lineRule="exact"/>
              <w:jc w:val="left"/>
              <w:rPr>
                <w:rFonts w:ascii="仿宋_GB2312" w:hAnsi="仿宋" w:cs="Times New Roman"/>
              </w:rPr>
            </w:pPr>
          </w:p>
          <w:p>
            <w:pPr>
              <w:tabs>
                <w:tab w:val="left" w:pos="5667"/>
              </w:tabs>
              <w:snapToGrid w:val="0"/>
              <w:ind w:firstLine="5460" w:firstLineChars="2600"/>
              <w:jc w:val="left"/>
              <w:rPr>
                <w:rFonts w:ascii="仿宋_GB2312" w:hAnsi="仿宋" w:cs="Times New Roman"/>
              </w:rPr>
            </w:pPr>
          </w:p>
          <w:p>
            <w:pPr>
              <w:tabs>
                <w:tab w:val="left" w:pos="5667"/>
              </w:tabs>
              <w:snapToGrid w:val="0"/>
              <w:spacing w:line="460" w:lineRule="exact"/>
              <w:ind w:firstLine="4897" w:firstLineChars="2332"/>
              <w:jc w:val="left"/>
              <w:rPr>
                <w:rFonts w:ascii="仿宋_GB2312" w:hAnsi="仿宋" w:cs="Times New Roman"/>
              </w:rPr>
            </w:pPr>
            <w:r>
              <w:rPr>
                <w:rFonts w:hint="eastAsia" w:ascii="仿宋_GB2312" w:hAnsi="仿宋" w:cs="宋体"/>
              </w:rPr>
              <w:t>评审组长签名：</w:t>
            </w:r>
          </w:p>
          <w:p>
            <w:pPr>
              <w:snapToGrid w:val="0"/>
              <w:spacing w:line="460" w:lineRule="exact"/>
              <w:jc w:val="left"/>
              <w:rPr>
                <w:rFonts w:ascii="仿宋_GB2312" w:hAnsi="仿宋" w:cs="仿宋_GB2312"/>
              </w:rPr>
            </w:pPr>
            <w:r>
              <w:rPr>
                <w:rFonts w:ascii="仿宋_GB2312" w:hAnsi="仿宋" w:cs="仿宋_GB2312"/>
              </w:rPr>
              <w:t xml:space="preserve">                                                      </w:t>
            </w:r>
            <w:r>
              <w:rPr>
                <w:rFonts w:hint="eastAsia" w:ascii="仿宋_GB2312" w:hAnsi="仿宋" w:cs="宋体"/>
              </w:rPr>
              <w:t>年</w:t>
            </w:r>
            <w:r>
              <w:rPr>
                <w:rFonts w:ascii="仿宋_GB2312" w:hAnsi="仿宋" w:cs="仿宋_GB2312"/>
              </w:rPr>
              <w:t xml:space="preserve">   </w:t>
            </w:r>
            <w:r>
              <w:rPr>
                <w:rFonts w:hint="eastAsia" w:ascii="仿宋_GB2312" w:hAnsi="仿宋" w:cs="宋体"/>
              </w:rPr>
              <w:t>月</w:t>
            </w:r>
            <w:r>
              <w:rPr>
                <w:rFonts w:ascii="仿宋_GB2312" w:hAnsi="仿宋" w:cs="仿宋_GB2312"/>
              </w:rPr>
              <w:t xml:space="preserve">    </w:t>
            </w:r>
            <w:r>
              <w:rPr>
                <w:rFonts w:hint="eastAsia" w:ascii="仿宋_GB2312" w:hAnsi="仿宋" w:cs="宋体"/>
              </w:rPr>
              <w:t>日</w:t>
            </w:r>
            <w:r>
              <w:rPr>
                <w:rFonts w:ascii="仿宋_GB2312" w:hAnsi="仿宋" w:cs="仿宋_GB2312"/>
              </w:rPr>
              <w:t xml:space="preserve">   </w:t>
            </w:r>
          </w:p>
          <w:p>
            <w:pPr>
              <w:snapToGrid w:val="0"/>
              <w:spacing w:line="460" w:lineRule="exact"/>
              <w:jc w:val="left"/>
              <w:rPr>
                <w:rFonts w:ascii="仿宋_GB2312" w:hAnsi="仿宋" w:cs="仿宋_GB2312"/>
              </w:rPr>
            </w:pPr>
            <w:r>
              <w:rPr>
                <w:rFonts w:ascii="仿宋_GB2312" w:hAnsi="仿宋" w:cs="仿宋_GB2312"/>
              </w:rPr>
              <w:t xml:space="preserve">                           </w:t>
            </w:r>
          </w:p>
        </w:tc>
      </w:tr>
    </w:tbl>
    <w:p>
      <w:pPr>
        <w:wordWrap w:val="0"/>
        <w:spacing w:line="700" w:lineRule="exact"/>
        <w:ind w:right="777" w:firstLine="280" w:firstLineChars="100"/>
        <w:outlineLvl w:val="0"/>
        <w:rPr>
          <w:rFonts w:eastAsia="黑体" w:cs="Times New Roman"/>
          <w:sz w:val="28"/>
          <w:szCs w:val="28"/>
        </w:rPr>
      </w:pPr>
      <w:r>
        <w:rPr>
          <w:rFonts w:hint="eastAsia" w:eastAsia="黑体" w:cs="黑体"/>
          <w:sz w:val="28"/>
          <w:szCs w:val="28"/>
        </w:rPr>
        <w:t>十二、河南省教育科学规划领导小组办公室审批意见</w:t>
      </w:r>
    </w:p>
    <w:tbl>
      <w:tblPr>
        <w:tblStyle w:val="6"/>
        <w:tblW w:w="879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36" w:hRule="atLeast"/>
          <w:jc w:val="center"/>
        </w:trPr>
        <w:tc>
          <w:tcPr>
            <w:tcW w:w="8790" w:type="dxa"/>
            <w:tcBorders>
              <w:top w:val="single" w:color="auto" w:sz="8" w:space="0"/>
              <w:left w:val="single" w:color="auto" w:sz="8" w:space="0"/>
              <w:bottom w:val="single" w:color="auto" w:sz="8" w:space="0"/>
              <w:right w:val="single" w:color="auto" w:sz="8" w:space="0"/>
            </w:tcBorders>
            <w:vAlign w:val="top"/>
          </w:tcPr>
          <w:p>
            <w:pPr>
              <w:wordWrap w:val="0"/>
              <w:spacing w:line="520" w:lineRule="exact"/>
              <w:jc w:val="center"/>
              <w:rPr>
                <w:rFonts w:ascii="仿宋_GB2312" w:eastAsia="仿宋_GB2312" w:cs="仿宋_GB2312"/>
              </w:rPr>
            </w:pPr>
            <w:r>
              <w:rPr>
                <w:rFonts w:ascii="仿宋_GB2312" w:eastAsia="仿宋_GB2312" w:cs="仿宋_GB2312"/>
              </w:rPr>
              <w:t xml:space="preserve">     </w:t>
            </w:r>
          </w:p>
          <w:p>
            <w:pPr>
              <w:tabs>
                <w:tab w:val="left" w:pos="5757"/>
              </w:tabs>
              <w:wordWrap w:val="0"/>
              <w:spacing w:line="520" w:lineRule="exact"/>
              <w:jc w:val="center"/>
              <w:rPr>
                <w:rFonts w:ascii="仿宋_GB2312" w:eastAsia="仿宋_GB2312" w:cs="仿宋_GB2312"/>
              </w:rPr>
            </w:pPr>
            <w:r>
              <w:rPr>
                <w:rFonts w:ascii="仿宋_GB2312" w:eastAsia="仿宋_GB2312" w:cs="仿宋_GB2312"/>
              </w:rPr>
              <w:t xml:space="preserve">                          </w:t>
            </w:r>
          </w:p>
          <w:p>
            <w:pPr>
              <w:tabs>
                <w:tab w:val="left" w:pos="5757"/>
              </w:tabs>
              <w:wordWrap w:val="0"/>
              <w:spacing w:line="46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公</w:t>
            </w:r>
            <w:r>
              <w:rPr>
                <w:rFonts w:ascii="仿宋_GB2312" w:eastAsia="仿宋_GB2312" w:cs="仿宋_GB2312"/>
              </w:rPr>
              <w:t xml:space="preserve">  </w:t>
            </w:r>
            <w:r>
              <w:rPr>
                <w:rFonts w:hint="eastAsia" w:ascii="仿宋_GB2312" w:eastAsia="仿宋_GB2312" w:cs="仿宋_GB2312"/>
              </w:rPr>
              <w:t>章</w:t>
            </w:r>
          </w:p>
          <w:p>
            <w:pPr>
              <w:tabs>
                <w:tab w:val="left" w:pos="5865"/>
                <w:tab w:val="left" w:pos="6285"/>
              </w:tabs>
              <w:wordWrap w:val="0"/>
              <w:spacing w:line="460" w:lineRule="exact"/>
              <w:jc w:val="center"/>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负责人签名：</w:t>
            </w:r>
            <w:r>
              <w:rPr>
                <w:rFonts w:ascii="仿宋_GB2312" w:eastAsia="仿宋_GB2312" w:cs="仿宋_GB2312"/>
              </w:rPr>
              <w:t xml:space="preserve">  </w:t>
            </w:r>
          </w:p>
          <w:p>
            <w:pPr>
              <w:tabs>
                <w:tab w:val="left" w:pos="5913"/>
              </w:tabs>
              <w:wordWrap w:val="0"/>
              <w:spacing w:line="46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6E83"/>
    <w:rsid w:val="34956E8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eastAsia="仿宋_GB2312" w:cs="Times New Roman"/>
      <w:kern w:val="0"/>
      <w:sz w:val="30"/>
      <w:szCs w:val="30"/>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2018-04-23T02:28:00Z</dcterms:created>
  <dc:creator>咩咩羊1400643648</dc:creator>
  <cp:lastModifiedBy>咩咩羊1400643648</cp:lastModifiedBy>
  <dcterms:modified xsi:type="dcterms:W3CDTF">2018-04-23T02:29:41Z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