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河南省教育信息技术研究2018年课题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选 题 指 南</w:t>
      </w:r>
    </w:p>
    <w:p>
      <w:pPr>
        <w:ind w:firstLine="618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18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1.信息技术与学科融合创新应用研究；</w:t>
      </w:r>
    </w:p>
    <w:p>
      <w:pPr>
        <w:ind w:firstLine="618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2.信息技术环境下个性化学习研究；</w:t>
      </w:r>
    </w:p>
    <w:p>
      <w:pPr>
        <w:ind w:firstLine="618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3.信息技术环境下新型教学模式研究；</w:t>
      </w:r>
    </w:p>
    <w:p>
      <w:pPr>
        <w:ind w:firstLine="618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4.STEAM理念下中小学创客教育研究</w:t>
      </w:r>
    </w:p>
    <w:p>
      <w:pPr>
        <w:ind w:firstLine="618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5.基于翻转课堂的教学应用研究；</w:t>
      </w:r>
    </w:p>
    <w:p>
      <w:pPr>
        <w:ind w:firstLine="618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6.专递课堂的教学应用模式和策略研究；</w:t>
      </w:r>
    </w:p>
    <w:p>
      <w:pPr>
        <w:ind w:firstLine="618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7.数字校园/智慧校园环境下教学模式创新研究；</w:t>
      </w:r>
    </w:p>
    <w:p>
      <w:pPr>
        <w:ind w:firstLine="618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8.基于在线课程开展混合式教学的实践研究； </w:t>
      </w:r>
    </w:p>
    <w:p>
      <w:pPr>
        <w:ind w:firstLine="618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9.数据支持下以学习者为中心的教学案例研究；</w:t>
      </w:r>
    </w:p>
    <w:p>
      <w:pPr>
        <w:ind w:firstLine="618" w:firstLineChars="200"/>
        <w:rPr>
          <w:rFonts w:hint="eastAsia" w:ascii="仿宋_GB2312" w:eastAsia="仿宋_GB2312"/>
          <w:sz w:val="30"/>
          <w:szCs w:val="30"/>
          <w:lang w:eastAsia="zh-CN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  <w:r>
        <w:rPr>
          <w:rFonts w:hint="eastAsia" w:ascii="仿宋_GB2312" w:eastAsia="仿宋_GB2312"/>
          <w:color w:val="000000"/>
          <w:sz w:val="30"/>
          <w:szCs w:val="30"/>
        </w:rPr>
        <w:t>10．学生应用网络学习空间开展自主、合作、探究式学习研究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E54F0"/>
    <w:rsid w:val="497E54F0"/>
    <w:rsid w:val="6D535020"/>
    <w:rsid w:val="72D8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2018-04-27T01:02:00Z</dcterms:created>
  <dc:creator>咩咩羊1400643648</dc:creator>
  <cp:lastModifiedBy>咩咩羊1400643648</cp:lastModifiedBy>
  <dcterms:modified xsi:type="dcterms:W3CDTF">2018-04-27T01:03:54Z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